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3860" w14:textId="77777777" w:rsidR="00F61966" w:rsidRPr="00F14813" w:rsidRDefault="00F072C1" w:rsidP="00F61966">
      <w:pPr>
        <w:jc w:val="center"/>
        <w:rPr>
          <w:b/>
          <w:sz w:val="28"/>
          <w:lang w:val="el-GR"/>
        </w:rPr>
      </w:pPr>
      <w:r w:rsidRPr="00F14813">
        <w:rPr>
          <w:b/>
          <w:sz w:val="28"/>
        </w:rPr>
        <w:t>Woke</w:t>
      </w:r>
      <w:r w:rsidRPr="00F14813">
        <w:rPr>
          <w:b/>
          <w:sz w:val="28"/>
          <w:lang w:val="el-GR"/>
        </w:rPr>
        <w:t xml:space="preserve"> Κουλτούρα και Εκπαίδευση: Μια Κριτική Κοινωνιολογική Προσέγγιση</w:t>
      </w:r>
    </w:p>
    <w:p w14:paraId="539EA1C0" w14:textId="16DFBD74" w:rsidR="003E4A4E" w:rsidRDefault="003E4A4E" w:rsidP="003E4A4E">
      <w:pPr>
        <w:spacing w:after="0"/>
        <w:jc w:val="center"/>
        <w:rPr>
          <w:b/>
          <w:sz w:val="24"/>
          <w:szCs w:val="24"/>
          <w:lang w:val="el-GR"/>
        </w:rPr>
      </w:pPr>
      <w:r>
        <w:rPr>
          <w:b/>
          <w:sz w:val="24"/>
          <w:szCs w:val="24"/>
          <w:lang w:val="el-GR"/>
        </w:rPr>
        <w:t xml:space="preserve">Κουτής Χαράλαμπος </w:t>
      </w:r>
    </w:p>
    <w:p w14:paraId="07B02BA7" w14:textId="62D5411C" w:rsidR="003E4A4E" w:rsidRDefault="003E4A4E" w:rsidP="003E4A4E">
      <w:pPr>
        <w:spacing w:after="0"/>
        <w:jc w:val="center"/>
        <w:rPr>
          <w:rFonts w:cstheme="minorHAnsi"/>
          <w:lang w:val="el-GR"/>
        </w:rPr>
      </w:pPr>
      <w:r>
        <w:rPr>
          <w:rFonts w:cstheme="minorHAnsi"/>
          <w:lang w:val="el-GR"/>
        </w:rPr>
        <w:t>Θεολόγος – Φιλόλογος.</w:t>
      </w:r>
      <w:r w:rsidR="003C5BA2">
        <w:rPr>
          <w:rFonts w:cstheme="minorHAnsi"/>
          <w:lang w:val="el-GR"/>
        </w:rPr>
        <w:t xml:space="preserve"> Υπ. Διδάκτωρ Κ</w:t>
      </w:r>
      <w:r>
        <w:rPr>
          <w:rFonts w:cstheme="minorHAnsi"/>
          <w:lang w:val="el-GR"/>
        </w:rPr>
        <w:t xml:space="preserve">οινωνιολογίας Α.Π.Θ </w:t>
      </w:r>
    </w:p>
    <w:p w14:paraId="0C876489" w14:textId="05535D26" w:rsidR="003E4A4E" w:rsidRPr="00F14813" w:rsidRDefault="003E4A4E" w:rsidP="003E4A4E">
      <w:pPr>
        <w:spacing w:after="0"/>
        <w:jc w:val="center"/>
        <w:rPr>
          <w:rFonts w:cstheme="minorHAnsi"/>
          <w:lang w:val="el-GR"/>
        </w:rPr>
      </w:pPr>
      <w:r w:rsidRPr="000776D5">
        <w:rPr>
          <w:rFonts w:cstheme="minorHAnsi"/>
          <w:i/>
        </w:rPr>
        <w:t>cikoutis</w:t>
      </w:r>
      <w:r w:rsidRPr="000776D5">
        <w:rPr>
          <w:rFonts w:cstheme="minorHAnsi"/>
          <w:i/>
          <w:lang w:val="el-GR"/>
        </w:rPr>
        <w:t>@</w:t>
      </w:r>
      <w:r w:rsidRPr="000776D5">
        <w:rPr>
          <w:rFonts w:cstheme="minorHAnsi"/>
          <w:i/>
        </w:rPr>
        <w:t>hotmail</w:t>
      </w:r>
      <w:r w:rsidRPr="000776D5">
        <w:rPr>
          <w:rFonts w:cstheme="minorHAnsi"/>
          <w:i/>
          <w:lang w:val="el-GR"/>
        </w:rPr>
        <w:t>.</w:t>
      </w:r>
      <w:r w:rsidRPr="000776D5">
        <w:rPr>
          <w:rFonts w:cstheme="minorHAnsi"/>
          <w:i/>
        </w:rPr>
        <w:t>com</w:t>
      </w:r>
    </w:p>
    <w:p w14:paraId="41289E75" w14:textId="77777777" w:rsidR="008637CF" w:rsidRPr="00F14813" w:rsidRDefault="008637CF" w:rsidP="008637CF">
      <w:pPr>
        <w:ind w:firstLine="0"/>
        <w:rPr>
          <w:b/>
          <w:sz w:val="28"/>
          <w:lang w:val="el-GR"/>
        </w:rPr>
      </w:pPr>
    </w:p>
    <w:p w14:paraId="4E53BB4E" w14:textId="77777777" w:rsidR="00F61966" w:rsidRPr="000776D5" w:rsidRDefault="00F61966" w:rsidP="000776D5">
      <w:pPr>
        <w:spacing w:after="0"/>
        <w:rPr>
          <w:rFonts w:asciiTheme="majorHAnsi" w:hAnsiTheme="majorHAnsi" w:cstheme="majorHAnsi"/>
          <w:b/>
          <w:lang w:val="el-GR"/>
        </w:rPr>
      </w:pPr>
      <w:r w:rsidRPr="000776D5">
        <w:rPr>
          <w:rFonts w:asciiTheme="majorHAnsi" w:hAnsiTheme="majorHAnsi" w:cstheme="majorHAnsi"/>
          <w:b/>
          <w:lang w:val="el-GR"/>
        </w:rPr>
        <w:t>Περίληψη</w:t>
      </w:r>
    </w:p>
    <w:p w14:paraId="7D458024" w14:textId="77777777" w:rsidR="00F61966" w:rsidRPr="00F61966" w:rsidRDefault="00F61966" w:rsidP="00BE4176">
      <w:pPr>
        <w:pStyle w:val="Web"/>
        <w:spacing w:before="0" w:beforeAutospacing="0"/>
        <w:ind w:firstLine="284"/>
        <w:contextualSpacing/>
        <w:rPr>
          <w:rFonts w:asciiTheme="majorHAnsi" w:hAnsiTheme="majorHAnsi" w:cstheme="majorHAnsi"/>
          <w:sz w:val="22"/>
          <w:szCs w:val="22"/>
        </w:rPr>
      </w:pPr>
      <w:r w:rsidRPr="00F61966">
        <w:rPr>
          <w:rFonts w:asciiTheme="majorHAnsi" w:hAnsiTheme="majorHAnsi" w:cstheme="majorHAnsi"/>
          <w:sz w:val="22"/>
          <w:szCs w:val="22"/>
        </w:rPr>
        <w:t>Η έννοια της «woke» κουλτούρας, η οποία αναδύθηκε στις Ηνωμένες Πολιτείες ως κίνημα κοινωνικής ευαισθητοποίησης, επεκτάθηκε διεθνώς και σήμερα επηρεάζει σημαντικά το εκπαιδευτικό πεδίο. Σκοπός της παρούσας μελέτης είναι η διερεύνηση των αντιλήψεων εκπαιδευτικών και φοιτητών της Θεσσαλονίκης γύρω από την παρουσία και τις συνέπειες της woke κουλτούρας στην εκπαίδευση. Η έρευνα βασίστηκε σε ποιοτική μεθοδολογία και ανέδειξε τ</w:t>
      </w:r>
      <w:r w:rsidR="006D7D70">
        <w:rPr>
          <w:rFonts w:asciiTheme="majorHAnsi" w:hAnsiTheme="majorHAnsi" w:cstheme="majorHAnsi"/>
          <w:sz w:val="22"/>
          <w:szCs w:val="22"/>
        </w:rPr>
        <w:t xml:space="preserve">έσσερις βασικές θεματικές: (α) </w:t>
      </w:r>
      <w:r w:rsidR="006D7D70" w:rsidRPr="006D7D70">
        <w:rPr>
          <w:rFonts w:asciiTheme="majorHAnsi" w:hAnsiTheme="majorHAnsi" w:cstheme="majorHAnsi"/>
          <w:color w:val="FF0000"/>
          <w:sz w:val="22"/>
          <w:szCs w:val="22"/>
        </w:rPr>
        <w:t>Φ</w:t>
      </w:r>
      <w:r w:rsidRPr="00F61966">
        <w:rPr>
          <w:rFonts w:asciiTheme="majorHAnsi" w:hAnsiTheme="majorHAnsi" w:cstheme="majorHAnsi"/>
          <w:sz w:val="22"/>
          <w:szCs w:val="22"/>
        </w:rPr>
        <w:t>όβος ιδεολογικής κατήχησης, (β) περιορισμός ελευθερίας έκφρασης, (γ) εμπειρίες διχασμού και (δ) αντίληψη της εκπαίδευσης ως χώρου ακτιβισμού. Τα ευρήματα δείχνουν ότι, αν και η woke κουλτούρα πηγάζει από αξίες ισότητας και κοινωνικής δικαιοσύνης, η εφαρμογή της ενίοτε προκαλεί αρνητικές συνέπειες στη μαθησιακή διαδικασία. Συζητείται η ανάγκη ισορροπίας ανάμεσα στην κοινωνική ευαισθησία και στην ακαδημαϊκή ελευθερία.</w:t>
      </w:r>
    </w:p>
    <w:p w14:paraId="6E51D8FD" w14:textId="77777777" w:rsidR="00F61966" w:rsidRPr="00A65BE5" w:rsidRDefault="00F61966">
      <w:pPr>
        <w:rPr>
          <w:lang w:val="el-GR"/>
        </w:rPr>
      </w:pPr>
      <w:r w:rsidRPr="00F61966">
        <w:rPr>
          <w:rStyle w:val="af1"/>
          <w:lang w:val="el-GR"/>
        </w:rPr>
        <w:t>Λέξεις-κλειδιά</w:t>
      </w:r>
      <w:r w:rsidRPr="00F61966">
        <w:rPr>
          <w:lang w:val="el-GR"/>
        </w:rPr>
        <w:t xml:space="preserve">: </w:t>
      </w:r>
      <w:r w:rsidRPr="00F61966">
        <w:t>woke</w:t>
      </w:r>
      <w:r w:rsidRPr="00F61966">
        <w:rPr>
          <w:lang w:val="el-GR"/>
        </w:rPr>
        <w:t xml:space="preserve"> κουλτούρα, εκπαίδευση, κοινωνιολογία, ακαδημαϊκή ελευθερία, κριτική παιδαγωγική</w:t>
      </w:r>
    </w:p>
    <w:p w14:paraId="54FE621D" w14:textId="77777777" w:rsidR="00F61966" w:rsidRPr="00F61966" w:rsidRDefault="00F61966" w:rsidP="000776D5">
      <w:pPr>
        <w:spacing w:after="0"/>
        <w:rPr>
          <w:rFonts w:asciiTheme="majorHAnsi" w:hAnsiTheme="majorHAnsi" w:cstheme="majorHAnsi"/>
          <w:b/>
          <w:lang w:val="el-GR"/>
        </w:rPr>
      </w:pPr>
      <w:r w:rsidRPr="00F61966">
        <w:rPr>
          <w:rFonts w:asciiTheme="majorHAnsi" w:hAnsiTheme="majorHAnsi" w:cstheme="majorHAnsi"/>
          <w:b/>
          <w:lang w:val="el-GR"/>
        </w:rPr>
        <w:t>Εισαγωγή</w:t>
      </w:r>
    </w:p>
    <w:p w14:paraId="3E06C448" w14:textId="77777777" w:rsidR="009A34B1" w:rsidRPr="00CB7706" w:rsidRDefault="00F61966" w:rsidP="00215208">
      <w:pPr>
        <w:pStyle w:val="Web"/>
        <w:spacing w:before="0" w:beforeAutospacing="0" w:after="0" w:afterAutospacing="0"/>
        <w:ind w:firstLine="284"/>
        <w:rPr>
          <w:rFonts w:asciiTheme="majorHAnsi" w:hAnsiTheme="majorHAnsi" w:cstheme="majorHAnsi"/>
          <w:sz w:val="22"/>
          <w:szCs w:val="22"/>
        </w:rPr>
      </w:pPr>
      <w:r w:rsidRPr="00F61966">
        <w:rPr>
          <w:rFonts w:asciiTheme="majorHAnsi" w:hAnsiTheme="majorHAnsi" w:cstheme="majorHAnsi"/>
          <w:sz w:val="22"/>
          <w:szCs w:val="22"/>
        </w:rPr>
        <w:t>Η έννοια της woke κουλτούρας έχει αποκτήσει ιδιαίτερη σημασία στη δημόσια σφαίρα, ιδίως τις τελευταίες δύο δεκαετίες, αποτελώντας σημείο τριβής ανάμεσα σε υποστηρικτές και επικριτές. Αρχικά, ο όρος «woke» χρησιμοποιήθηκε για να δηλώσει την ευαισθητοποίηση απέναντι σε ζητήματα κοινωνικής αδικίας, φυλετικών διακρίσεων και έμφυλων ανισοτήτων. Ωστόσο, με την πάροδο του χρόνου, ο όρος απέκτησε και αρνητική φόρτιση, καθώς πολλοί θεωρούν ότι συνδέεται με υπερβολές, επιβολή ορθολογιστικών κανόνων λόγου και περιορισμό της ελεύθερης έκφρασης (Pluckrose &amp; Lindsay, 2020</w:t>
      </w:r>
      <w:r w:rsidR="00CB7706" w:rsidRPr="00D2596A">
        <w:t>·</w:t>
      </w:r>
      <w:r w:rsidR="00CB7706">
        <w:t xml:space="preserve"> </w:t>
      </w:r>
      <w:r w:rsidR="00CB7706" w:rsidRPr="006D7D70">
        <w:rPr>
          <w:rFonts w:asciiTheme="majorHAnsi" w:hAnsiTheme="majorHAnsi" w:cstheme="majorHAnsi"/>
          <w:color w:val="FF0000"/>
          <w:sz w:val="22"/>
          <w:szCs w:val="22"/>
        </w:rPr>
        <w:t>Πανόπουλος,</w:t>
      </w:r>
      <w:r w:rsidR="006D7D70" w:rsidRPr="006D7D70">
        <w:rPr>
          <w:rFonts w:asciiTheme="majorHAnsi" w:hAnsiTheme="majorHAnsi" w:cstheme="majorHAnsi"/>
          <w:color w:val="FF0000"/>
          <w:sz w:val="22"/>
          <w:szCs w:val="22"/>
        </w:rPr>
        <w:t xml:space="preserve"> </w:t>
      </w:r>
      <w:r w:rsidR="00CB7706" w:rsidRPr="006D7D70">
        <w:rPr>
          <w:rFonts w:asciiTheme="majorHAnsi" w:hAnsiTheme="majorHAnsi" w:cstheme="majorHAnsi"/>
          <w:color w:val="FF0000"/>
          <w:sz w:val="22"/>
          <w:szCs w:val="22"/>
        </w:rPr>
        <w:t>2023</w:t>
      </w:r>
      <w:r w:rsidRPr="00CB7706">
        <w:rPr>
          <w:rFonts w:asciiTheme="majorHAnsi" w:hAnsiTheme="majorHAnsi" w:cstheme="majorHAnsi"/>
          <w:sz w:val="22"/>
          <w:szCs w:val="22"/>
        </w:rPr>
        <w:t>).</w:t>
      </w:r>
      <w:r w:rsidR="005D1AD0">
        <w:rPr>
          <w:rFonts w:asciiTheme="majorHAnsi" w:hAnsiTheme="majorHAnsi" w:cstheme="majorHAnsi"/>
          <w:sz w:val="22"/>
          <w:szCs w:val="22"/>
        </w:rPr>
        <w:t xml:space="preserve"> Η ιδεολογική αυτή μετατόπιση δεν έμεινε χωρίς αντίκτυπο στην εκπαίδευση.</w:t>
      </w:r>
    </w:p>
    <w:p w14:paraId="24A4DE84" w14:textId="77777777" w:rsidR="009A34B1" w:rsidRDefault="00F61966" w:rsidP="009A34B1">
      <w:pPr>
        <w:pStyle w:val="Web"/>
        <w:spacing w:before="0" w:beforeAutospacing="0" w:after="0" w:afterAutospacing="0"/>
        <w:ind w:firstLine="284"/>
        <w:rPr>
          <w:rFonts w:asciiTheme="majorHAnsi" w:hAnsiTheme="majorHAnsi" w:cstheme="majorHAnsi"/>
          <w:sz w:val="22"/>
          <w:szCs w:val="22"/>
        </w:rPr>
      </w:pPr>
      <w:r w:rsidRPr="00CB7706">
        <w:rPr>
          <w:rFonts w:asciiTheme="majorHAnsi" w:hAnsiTheme="majorHAnsi" w:cstheme="majorHAnsi"/>
          <w:sz w:val="22"/>
          <w:szCs w:val="22"/>
        </w:rPr>
        <w:t>Στο εκπαιδευτικό</w:t>
      </w:r>
      <w:r w:rsidRPr="00F61966">
        <w:rPr>
          <w:rFonts w:asciiTheme="majorHAnsi" w:hAnsiTheme="majorHAnsi" w:cstheme="majorHAnsi"/>
          <w:sz w:val="22"/>
          <w:szCs w:val="22"/>
        </w:rPr>
        <w:t xml:space="preserve"> πεδίο, η woke κουλτούρα εκδηλώνεται μέσα από προγράμματα σπουδών που εστιάζουν στη διαφορετικότητα, την αλλαγή της γλώσσας προς πιο «ουδέτερους» όρους και την αυξημένη ευαισθησία σε θέματα ταυτότητας. Παρά το θετικό υπόβαθρο, η υπερβολική εφαρμογή τέτοιων πρακτικών μπορεί να οδηγήσει σε ιδεολογική κατήχηση ή ακόμα και σε φίμωση της διαφορετικής άποψης (Furedi, 2017).</w:t>
      </w:r>
    </w:p>
    <w:p w14:paraId="63F9380E" w14:textId="77777777" w:rsidR="00082F6C" w:rsidRPr="00082F6C" w:rsidRDefault="006D7D70" w:rsidP="009A34B1">
      <w:pPr>
        <w:pStyle w:val="Web"/>
        <w:spacing w:before="0" w:beforeAutospacing="0" w:after="0" w:afterAutospacing="0"/>
        <w:ind w:firstLine="284"/>
        <w:rPr>
          <w:rFonts w:asciiTheme="majorHAnsi" w:hAnsiTheme="majorHAnsi" w:cstheme="majorHAnsi"/>
          <w:sz w:val="22"/>
          <w:szCs w:val="22"/>
        </w:rPr>
      </w:pPr>
      <w:r w:rsidRPr="006D7D70">
        <w:rPr>
          <w:rFonts w:asciiTheme="majorHAnsi" w:hAnsiTheme="majorHAnsi" w:cstheme="majorHAnsi"/>
          <w:color w:val="FF0000"/>
          <w:sz w:val="22"/>
          <w:szCs w:val="22"/>
        </w:rPr>
        <w:t>Πέρα</w:t>
      </w:r>
      <w:r w:rsidR="00082F6C" w:rsidRPr="006D7D70">
        <w:rPr>
          <w:rFonts w:asciiTheme="majorHAnsi" w:hAnsiTheme="majorHAnsi" w:cstheme="majorHAnsi"/>
          <w:color w:val="FF0000"/>
          <w:sz w:val="22"/>
          <w:szCs w:val="22"/>
        </w:rPr>
        <w:t xml:space="preserve"> </w:t>
      </w:r>
      <w:r w:rsidR="00082F6C">
        <w:rPr>
          <w:rFonts w:asciiTheme="majorHAnsi" w:hAnsiTheme="majorHAnsi" w:cstheme="majorHAnsi"/>
          <w:sz w:val="22"/>
          <w:szCs w:val="22"/>
        </w:rPr>
        <w:t xml:space="preserve">όμως από το παιδαγωγικό επίπεδο, η </w:t>
      </w:r>
      <w:r w:rsidR="00082F6C">
        <w:rPr>
          <w:rFonts w:asciiTheme="majorHAnsi" w:hAnsiTheme="majorHAnsi" w:cstheme="majorHAnsi"/>
          <w:sz w:val="22"/>
          <w:szCs w:val="22"/>
          <w:lang w:val="en-US"/>
        </w:rPr>
        <w:t>woke</w:t>
      </w:r>
      <w:r w:rsidR="00082F6C" w:rsidRPr="00082F6C">
        <w:rPr>
          <w:rFonts w:asciiTheme="majorHAnsi" w:hAnsiTheme="majorHAnsi" w:cstheme="majorHAnsi"/>
          <w:sz w:val="22"/>
          <w:szCs w:val="22"/>
        </w:rPr>
        <w:t xml:space="preserve"> </w:t>
      </w:r>
      <w:r w:rsidR="00082F6C">
        <w:rPr>
          <w:rFonts w:asciiTheme="majorHAnsi" w:hAnsiTheme="majorHAnsi" w:cstheme="majorHAnsi"/>
          <w:sz w:val="22"/>
          <w:szCs w:val="22"/>
        </w:rPr>
        <w:t>κουλτούρα εκτείνεται και σε ένα βαθύτερο πολιτισμικό και φιλοσοφικό πεδίο, επηρεάζοντας θεμελιώδεις αντιλήψεις περί</w:t>
      </w:r>
      <w:r>
        <w:rPr>
          <w:rFonts w:asciiTheme="majorHAnsi" w:hAnsiTheme="majorHAnsi" w:cstheme="majorHAnsi"/>
          <w:sz w:val="22"/>
          <w:szCs w:val="22"/>
        </w:rPr>
        <w:t xml:space="preserve"> ανθρώπου ηθικής και κοινωνίας. </w:t>
      </w:r>
      <w:r w:rsidRPr="006D7D70">
        <w:rPr>
          <w:rFonts w:asciiTheme="majorHAnsi" w:hAnsiTheme="majorHAnsi" w:cstheme="majorHAnsi"/>
          <w:color w:val="FF0000"/>
          <w:sz w:val="22"/>
          <w:szCs w:val="22"/>
        </w:rPr>
        <w:t>Δηλαδή,</w:t>
      </w:r>
      <w:r>
        <w:rPr>
          <w:rFonts w:asciiTheme="majorHAnsi" w:hAnsiTheme="majorHAnsi" w:cstheme="majorHAnsi"/>
          <w:sz w:val="22"/>
          <w:szCs w:val="22"/>
        </w:rPr>
        <w:t xml:space="preserve"> </w:t>
      </w:r>
      <w:r w:rsidR="008859FB">
        <w:rPr>
          <w:rFonts w:asciiTheme="majorHAnsi" w:hAnsiTheme="majorHAnsi" w:cstheme="majorHAnsi"/>
          <w:sz w:val="22"/>
          <w:szCs w:val="22"/>
        </w:rPr>
        <w:t>«κινείται φανερά σε μια κατεύθυνση αποδόμησης της γλώσσας, κατάργησης της ιστορίας και του φύλου καθώς και των θεμελιωδών χριστιανικών αρχών και γενικότερα της χριστιανικής ανθρωπολογίας»</w:t>
      </w:r>
      <w:r w:rsidR="00220EDD">
        <w:rPr>
          <w:rFonts w:asciiTheme="majorHAnsi" w:hAnsiTheme="majorHAnsi" w:cstheme="majorHAnsi"/>
          <w:sz w:val="22"/>
          <w:szCs w:val="22"/>
        </w:rPr>
        <w:t xml:space="preserve"> (Κωτσιόπουλος,</w:t>
      </w:r>
      <w:r w:rsidR="003B2DE0">
        <w:rPr>
          <w:rFonts w:asciiTheme="majorHAnsi" w:hAnsiTheme="majorHAnsi" w:cstheme="majorHAnsi"/>
          <w:sz w:val="22"/>
          <w:szCs w:val="22"/>
        </w:rPr>
        <w:t xml:space="preserve"> </w:t>
      </w:r>
      <w:r w:rsidR="00220EDD">
        <w:rPr>
          <w:rFonts w:asciiTheme="majorHAnsi" w:hAnsiTheme="majorHAnsi" w:cstheme="majorHAnsi"/>
          <w:sz w:val="22"/>
          <w:szCs w:val="22"/>
        </w:rPr>
        <w:t>2024:259)</w:t>
      </w:r>
      <w:r w:rsidR="008859FB">
        <w:rPr>
          <w:rFonts w:asciiTheme="majorHAnsi" w:hAnsiTheme="majorHAnsi" w:cstheme="majorHAnsi"/>
          <w:sz w:val="22"/>
          <w:szCs w:val="22"/>
        </w:rPr>
        <w:t xml:space="preserve">. Το αποτέλεσμα όλων αυτών των μεταβολών κατά τον γνωστό φιλόσοφο </w:t>
      </w:r>
      <w:r w:rsidR="008859FB">
        <w:rPr>
          <w:rFonts w:asciiTheme="majorHAnsi" w:hAnsiTheme="majorHAnsi" w:cstheme="majorHAnsi"/>
          <w:sz w:val="22"/>
          <w:szCs w:val="22"/>
          <w:lang w:val="en-US"/>
        </w:rPr>
        <w:t>Michel</w:t>
      </w:r>
      <w:r w:rsidR="008859FB" w:rsidRPr="008859FB">
        <w:rPr>
          <w:rFonts w:asciiTheme="majorHAnsi" w:hAnsiTheme="majorHAnsi" w:cstheme="majorHAnsi"/>
          <w:sz w:val="22"/>
          <w:szCs w:val="22"/>
        </w:rPr>
        <w:t xml:space="preserve"> </w:t>
      </w:r>
      <w:r w:rsidR="008859FB">
        <w:rPr>
          <w:rFonts w:asciiTheme="majorHAnsi" w:hAnsiTheme="majorHAnsi" w:cstheme="majorHAnsi"/>
          <w:sz w:val="22"/>
          <w:szCs w:val="22"/>
          <w:lang w:val="en-US"/>
        </w:rPr>
        <w:t>Onfray</w:t>
      </w:r>
      <w:r w:rsidR="008859FB" w:rsidRPr="008859FB">
        <w:rPr>
          <w:rFonts w:asciiTheme="majorHAnsi" w:hAnsiTheme="majorHAnsi" w:cstheme="majorHAnsi"/>
          <w:sz w:val="22"/>
          <w:szCs w:val="22"/>
        </w:rPr>
        <w:t xml:space="preserve"> </w:t>
      </w:r>
      <w:r w:rsidR="008859FB">
        <w:rPr>
          <w:rFonts w:asciiTheme="majorHAnsi" w:hAnsiTheme="majorHAnsi" w:cstheme="majorHAnsi"/>
          <w:sz w:val="22"/>
          <w:szCs w:val="22"/>
        </w:rPr>
        <w:t xml:space="preserve"> «η ελευθερία</w:t>
      </w:r>
      <w:r w:rsidRPr="006D7D70">
        <w:rPr>
          <w:rFonts w:asciiTheme="majorHAnsi" w:hAnsiTheme="majorHAnsi" w:cstheme="majorHAnsi"/>
          <w:color w:val="FF0000"/>
          <w:sz w:val="22"/>
          <w:szCs w:val="22"/>
        </w:rPr>
        <w:t>,</w:t>
      </w:r>
      <w:r w:rsidR="008859FB">
        <w:rPr>
          <w:rFonts w:asciiTheme="majorHAnsi" w:hAnsiTheme="majorHAnsi" w:cstheme="majorHAnsi"/>
          <w:sz w:val="22"/>
          <w:szCs w:val="22"/>
        </w:rPr>
        <w:t xml:space="preserve"> η αλήθεια και η φύση</w:t>
      </w:r>
      <w:r w:rsidR="00220EDD">
        <w:rPr>
          <w:rFonts w:asciiTheme="majorHAnsi" w:hAnsiTheme="majorHAnsi" w:cstheme="majorHAnsi"/>
          <w:sz w:val="22"/>
          <w:szCs w:val="22"/>
        </w:rPr>
        <w:t xml:space="preserve"> να αποτελούν μακρινές αναμνήσεις του παρελθόντος» (</w:t>
      </w:r>
      <w:r w:rsidR="00220EDD" w:rsidRPr="006D7D70">
        <w:rPr>
          <w:rFonts w:asciiTheme="majorHAnsi" w:hAnsiTheme="majorHAnsi" w:cstheme="majorHAnsi"/>
          <w:color w:val="FF0000"/>
          <w:sz w:val="22"/>
          <w:szCs w:val="22"/>
          <w:lang w:val="en-US"/>
        </w:rPr>
        <w:t>Onfray</w:t>
      </w:r>
      <w:r w:rsidR="00220EDD" w:rsidRPr="006D7D70">
        <w:rPr>
          <w:rFonts w:asciiTheme="majorHAnsi" w:hAnsiTheme="majorHAnsi" w:cstheme="majorHAnsi"/>
          <w:color w:val="FF0000"/>
          <w:sz w:val="22"/>
          <w:szCs w:val="22"/>
        </w:rPr>
        <w:t>,</w:t>
      </w:r>
      <w:r w:rsidRPr="006D7D70">
        <w:rPr>
          <w:rFonts w:asciiTheme="majorHAnsi" w:hAnsiTheme="majorHAnsi" w:cstheme="majorHAnsi"/>
          <w:color w:val="FF0000"/>
          <w:sz w:val="22"/>
          <w:szCs w:val="22"/>
        </w:rPr>
        <w:t xml:space="preserve"> </w:t>
      </w:r>
      <w:r w:rsidR="00220EDD" w:rsidRPr="006D7D70">
        <w:rPr>
          <w:rFonts w:asciiTheme="majorHAnsi" w:hAnsiTheme="majorHAnsi" w:cstheme="majorHAnsi"/>
          <w:color w:val="FF0000"/>
          <w:sz w:val="22"/>
          <w:szCs w:val="22"/>
        </w:rPr>
        <w:t>2023:37</w:t>
      </w:r>
      <w:r w:rsidR="00220EDD">
        <w:rPr>
          <w:rFonts w:asciiTheme="majorHAnsi" w:hAnsiTheme="majorHAnsi" w:cstheme="majorHAnsi"/>
          <w:sz w:val="22"/>
          <w:szCs w:val="22"/>
        </w:rPr>
        <w:t xml:space="preserve">). </w:t>
      </w:r>
      <w:r w:rsidR="008859FB">
        <w:rPr>
          <w:rFonts w:asciiTheme="majorHAnsi" w:hAnsiTheme="majorHAnsi" w:cstheme="majorHAnsi"/>
          <w:sz w:val="22"/>
          <w:szCs w:val="22"/>
        </w:rPr>
        <w:t xml:space="preserve">        </w:t>
      </w:r>
    </w:p>
    <w:p w14:paraId="6AE86393" w14:textId="77777777" w:rsidR="009A34B1" w:rsidRDefault="005D1AD0" w:rsidP="009A34B1">
      <w:pPr>
        <w:pStyle w:val="Web"/>
        <w:spacing w:before="0" w:beforeAutospacing="0" w:after="0" w:afterAutospacing="0"/>
        <w:ind w:firstLine="284"/>
        <w:rPr>
          <w:rFonts w:asciiTheme="majorHAnsi" w:hAnsiTheme="majorHAnsi" w:cstheme="majorHAnsi"/>
          <w:sz w:val="22"/>
          <w:szCs w:val="22"/>
        </w:rPr>
      </w:pPr>
      <w:r>
        <w:rPr>
          <w:rFonts w:asciiTheme="majorHAnsi" w:hAnsiTheme="majorHAnsi" w:cstheme="majorHAnsi"/>
          <w:sz w:val="22"/>
          <w:szCs w:val="22"/>
        </w:rPr>
        <w:t>Στο πλαίσιο αυτό</w:t>
      </w:r>
      <w:r w:rsidR="00F61966" w:rsidRPr="00F61966">
        <w:rPr>
          <w:rFonts w:asciiTheme="majorHAnsi" w:hAnsiTheme="majorHAnsi" w:cstheme="majorHAnsi"/>
          <w:sz w:val="22"/>
          <w:szCs w:val="22"/>
        </w:rPr>
        <w:t>, η συζήτηση γύρω από την woke κουλτούρα</w:t>
      </w:r>
      <w:r>
        <w:rPr>
          <w:rFonts w:asciiTheme="majorHAnsi" w:hAnsiTheme="majorHAnsi" w:cstheme="majorHAnsi"/>
          <w:sz w:val="22"/>
          <w:szCs w:val="22"/>
        </w:rPr>
        <w:t xml:space="preserve"> στην ελληνική εκπαιδευτική πραγματικότητα αποκτά ιδιαίτερο ενδιαφέρον</w:t>
      </w:r>
      <w:r w:rsidRPr="006D7D70">
        <w:rPr>
          <w:rFonts w:asciiTheme="majorHAnsi" w:hAnsiTheme="majorHAnsi" w:cstheme="majorHAnsi"/>
          <w:color w:val="FF0000"/>
          <w:sz w:val="22"/>
          <w:szCs w:val="22"/>
        </w:rPr>
        <w:t xml:space="preserve">, </w:t>
      </w:r>
      <w:r w:rsidR="00F61966" w:rsidRPr="00F61966">
        <w:rPr>
          <w:rFonts w:asciiTheme="majorHAnsi" w:hAnsiTheme="majorHAnsi" w:cstheme="majorHAnsi"/>
          <w:sz w:val="22"/>
          <w:szCs w:val="22"/>
        </w:rPr>
        <w:t xml:space="preserve">με έμφαση στα πανεπιστήμια και στη δευτεροβάθμια εκπαίδευση. Το ζήτημα αφορά τόσο τους εκπαιδευτικούς όσο και </w:t>
      </w:r>
      <w:r w:rsidR="00F61966" w:rsidRPr="00F61966">
        <w:rPr>
          <w:rFonts w:asciiTheme="majorHAnsi" w:hAnsiTheme="majorHAnsi" w:cstheme="majorHAnsi"/>
          <w:sz w:val="22"/>
          <w:szCs w:val="22"/>
        </w:rPr>
        <w:lastRenderedPageBreak/>
        <w:t>τους φοιτητές, καθώς σχετίζεται άμεσα με την ακαδημαϊκή ελευθερία, τον πλουραλισμό των απόψεων και την καλλιέργεια της κριτικής σκέψης.</w:t>
      </w:r>
    </w:p>
    <w:p w14:paraId="7040ED38" w14:textId="77777777" w:rsidR="00F14813" w:rsidRPr="00DD02D7" w:rsidRDefault="00F61966" w:rsidP="00DD02D7">
      <w:pPr>
        <w:pStyle w:val="Web"/>
        <w:spacing w:before="0" w:beforeAutospacing="0" w:after="0" w:afterAutospacing="0"/>
        <w:ind w:firstLine="284"/>
        <w:rPr>
          <w:rFonts w:asciiTheme="majorHAnsi" w:hAnsiTheme="majorHAnsi" w:cstheme="majorHAnsi"/>
          <w:sz w:val="22"/>
          <w:szCs w:val="22"/>
        </w:rPr>
      </w:pPr>
      <w:r w:rsidRPr="00DD02D7">
        <w:rPr>
          <w:rFonts w:asciiTheme="majorHAnsi" w:hAnsiTheme="majorHAnsi" w:cstheme="majorHAnsi"/>
          <w:sz w:val="22"/>
          <w:szCs w:val="22"/>
        </w:rPr>
        <w:t>Η παρούσα εργασία επιχειρεί να διερευνήσει το πώς βιώνεται η παρουσία της woke κουλτούρας από εκπαιδευτικούς και φοιτητές στη Θεσσαλονίκη, αναδεικνύοντας τόσο τις προθέσεις όσο και τις αντιφάσεις της.</w:t>
      </w:r>
      <w:r w:rsidR="00DD02D7" w:rsidRPr="00DD02D7">
        <w:rPr>
          <w:rFonts w:asciiTheme="majorHAnsi" w:hAnsiTheme="majorHAnsi" w:cstheme="majorHAnsi"/>
          <w:sz w:val="22"/>
          <w:szCs w:val="22"/>
        </w:rPr>
        <w:t xml:space="preserve"> Η διεύρυνση της συζήτησης για τη woke κουλτούρα δεν περιορίζεται μόνο στις εκπαιδευτικές πολιτικές, αλλά αγγίζει ευρύτερα ζητήματα κοινωνικού μετασχηματισμού και πολιτισμικής ταυτότητας. Σε ένα πλαίσιο αυξανόμενης παγκοσμιοποίησης και πολυπολιτισμικότητας, οι νέες γενιές καλούνται να επαναπροσδιορίσουν την έννοια της δικαιοσύνης, της ισότητας και της αποδοχής. Παράλληλα, η τεχνολογική πρόοδος και η διάχυση της πληροφορίας μέσω των κοινωνικών δικτύων ενισχύουν τη δυναμική αυτών των ιδεών, μετατρέποντας την woke κουλτούρα σε πεδίο αντιπαράθεσης ανάμεσα στην ανάγκη για κοινωνική ευαισθησία και στον φόβο υπερβολικού ιδεολογικού ελέγχου. Έτσι, η ανάλυση των εμπειριών και στάσεων των εκπαιδευτικών και φοιτητών αποκτά ιδιαίτερη αξία, καθώς αντανακλά τις τάσεις μιας κοινωνίας που διαπραγματεύεται εκ νέου τα όρια της ελευθερίας και της διαφορετικότητας.</w:t>
      </w:r>
      <w:r w:rsidR="00DD02D7" w:rsidRPr="00DD02D7">
        <w:rPr>
          <w:rFonts w:asciiTheme="majorHAnsi" w:hAnsiTheme="majorHAnsi" w:cstheme="majorHAnsi"/>
          <w:sz w:val="22"/>
          <w:szCs w:val="22"/>
        </w:rPr>
        <w:br/>
      </w:r>
    </w:p>
    <w:p w14:paraId="05D97010" w14:textId="77777777" w:rsidR="00A65BE5" w:rsidRPr="000776D5" w:rsidRDefault="00A65BE5" w:rsidP="000776D5">
      <w:pPr>
        <w:spacing w:after="0"/>
        <w:rPr>
          <w:rFonts w:asciiTheme="majorHAnsi" w:hAnsiTheme="majorHAnsi" w:cstheme="majorHAnsi"/>
          <w:b/>
          <w:lang w:val="el-GR"/>
        </w:rPr>
      </w:pPr>
      <w:r w:rsidRPr="000776D5">
        <w:rPr>
          <w:rFonts w:asciiTheme="majorHAnsi" w:hAnsiTheme="majorHAnsi" w:cstheme="majorHAnsi"/>
          <w:b/>
          <w:lang w:val="el-GR"/>
        </w:rPr>
        <w:t>Θεωρητικό Πλαίσιο</w:t>
      </w:r>
    </w:p>
    <w:p w14:paraId="01ACCCE4" w14:textId="77777777" w:rsidR="009A34B1" w:rsidRPr="00F14813" w:rsidRDefault="00F072C1" w:rsidP="00F14813">
      <w:pPr>
        <w:spacing w:after="0"/>
        <w:rPr>
          <w:lang w:val="el-GR"/>
        </w:rPr>
      </w:pPr>
      <w:r w:rsidRPr="00F61966">
        <w:rPr>
          <w:lang w:val="el-GR"/>
        </w:rPr>
        <w:t xml:space="preserve">Το θεωρητικό πλαίσιο της μελέτης αυτής στηρίζεται σε μια κριτική αποτίμηση της </w:t>
      </w:r>
      <w:r>
        <w:t>woke</w:t>
      </w:r>
      <w:r w:rsidRPr="00F61966">
        <w:rPr>
          <w:lang w:val="el-GR"/>
        </w:rPr>
        <w:t xml:space="preserve"> κουλτούρας, λαμβάνοντας υπόψη παραδόσεις της κριτικής παιδαγωγικής, της θεωρίας της ταυτότητας, της κοινωνιολογίας της εκπαίδευσης και της πολιτικής φιλοσοφίας. Η </w:t>
      </w:r>
      <w:r>
        <w:t>woke</w:t>
      </w:r>
      <w:r w:rsidRPr="00F61966">
        <w:rPr>
          <w:lang w:val="el-GR"/>
        </w:rPr>
        <w:t xml:space="preserve"> κουλτούρα δεν είναι ένα μονοδιάστατο φαινόμενο· αντίθετα, αποτελεί ένα σύνθετο σύνολο αξιών, στάσεων και πρακτικών που μεταφέρονται από τον ακτιβισμό στην καθημερινότητα των εκπαιδευτικών θεσμών. Ενώ προβάλλεται ως εγγύηση κοινωνικής δικαιοσύνης, στην πράξη συνοδεύεται από νέες μορφές περιορισμού του λόγου, ιδεολογικής πειθάρχησης και ταυτοτικής πόλωσης.</w:t>
      </w:r>
    </w:p>
    <w:p w14:paraId="5D3CE758" w14:textId="77777777" w:rsidR="002D1F93" w:rsidRPr="002D1F93" w:rsidRDefault="002D1F93" w:rsidP="00F14813">
      <w:pPr>
        <w:spacing w:after="0"/>
        <w:rPr>
          <w:lang w:val="el-GR"/>
        </w:rPr>
      </w:pPr>
      <w:r w:rsidRPr="002D1F93">
        <w:rPr>
          <w:lang w:val="el-GR"/>
        </w:rPr>
        <w:t xml:space="preserve">Η κριτική προσέγγιση της </w:t>
      </w:r>
      <w:r>
        <w:t>woke</w:t>
      </w:r>
      <w:r w:rsidRPr="002D1F93">
        <w:rPr>
          <w:lang w:val="el-GR"/>
        </w:rPr>
        <w:t xml:space="preserve"> κουλτούρας οφείλει να αναγνωρίσει τη γένεσή της στο πλαίσιο των μεταμοντέρνων θεωριών της ταυτότητας, που ανέδειξαν ζητήματα όπως το φύλο, η φυλή και η σεξουαλικότητα ως κεντρικά στοιχεία κοινωνικής ανάλυσης και πολιτικής δράσης. Ωστόσο, η υπερβολική έμφαση στη μικροπολιτική της αναγνώρισης συχνά οδηγεί σε απομάκρυνση από τις δομικές διαστάσεις της κοινωνικής ανισότητας, όπως αυτές που απορρέουν από την ταξική κατανομή της ισχύος ή την πρόσβαση στην εκπαίδευση και την εργασία. Η εκπαίδευση, ως προνομιακό πεδίο εφαρμογής αυτών των αντιλήψεων, μετατρέπεται σε χώρο όπου οι πολιτικές ορθότητας και η γλωσσική ρύθμιση αντικαθιστούν την κριτική σκέψη και την ελεύθερη αντιπαράθεση ιδεών, γεγονός που εγείρει παιδαγωγικά και ηθικά ερωτήματα.</w:t>
      </w:r>
    </w:p>
    <w:p w14:paraId="048414BC" w14:textId="77777777" w:rsidR="002D1F93" w:rsidRPr="00F14813" w:rsidRDefault="002D1F93" w:rsidP="00215208">
      <w:pPr>
        <w:spacing w:after="0"/>
        <w:ind w:firstLine="284"/>
        <w:rPr>
          <w:lang w:val="el-GR"/>
        </w:rPr>
      </w:pPr>
      <w:r w:rsidRPr="002D1F93">
        <w:rPr>
          <w:lang w:val="el-GR"/>
        </w:rPr>
        <w:t xml:space="preserve">Από την οπτική της κριτικής παιδαγωγικής, η </w:t>
      </w:r>
      <w:r>
        <w:t>woke</w:t>
      </w:r>
      <w:r w:rsidRPr="002D1F93">
        <w:rPr>
          <w:lang w:val="el-GR"/>
        </w:rPr>
        <w:t xml:space="preserve"> κουλτούρα μπορεί να ιδωθεί ως μια νέα μορφή ηγεμονίας, όπου η πρόθεση απελευθέρωσης και ενδυνάμωσης υποκαθίσταται από μηχανισμούς κανονιστικής συμμόρφωσης. Ο </w:t>
      </w:r>
      <w:r>
        <w:t>Paulo</w:t>
      </w:r>
      <w:r w:rsidRPr="002D1F93">
        <w:rPr>
          <w:lang w:val="el-GR"/>
        </w:rPr>
        <w:t xml:space="preserve"> </w:t>
      </w:r>
      <w:r>
        <w:t>Freire</w:t>
      </w:r>
      <w:r w:rsidRPr="002D1F93">
        <w:rPr>
          <w:lang w:val="el-GR"/>
        </w:rPr>
        <w:t xml:space="preserve"> (1970) υπογράμμιζε την ανάγκη η εκπαίδευση να λειτουργεί ως πράξη ελευθερίας, όχι ως εργαλείο αναπαραγωγής της ιδεολογίας των ισχυρών· ωστόσο, η πολιτισμική δυναμική της </w:t>
      </w:r>
      <w:r>
        <w:t>woke</w:t>
      </w:r>
      <w:r w:rsidRPr="002D1F93">
        <w:rPr>
          <w:lang w:val="el-GR"/>
        </w:rPr>
        <w:t xml:space="preserve"> κουλτούρας δείχνει συχνά να μετατοπίζεται προς το δεύτερο. Η πρόκληση, συνεπώς, για τους σύγχρονους παιδαγωγούς έγκειται στο να διακρίνουν ανάμεσα στη γνήσια ευαισθητοποίηση για τα κοινωνικά ζητήματα και στη ρητορική της ηθικής ανωτερότητας που περιορίζει τη δημοκρατική συζήτηση και την κριτική αυτονομία των εκπαιδευομένων.</w:t>
      </w:r>
    </w:p>
    <w:p w14:paraId="5A1C1AC8" w14:textId="77777777" w:rsidR="00D2596A" w:rsidRPr="00D2596A" w:rsidRDefault="00D2596A" w:rsidP="00215208">
      <w:pPr>
        <w:spacing w:after="0"/>
        <w:ind w:firstLine="284"/>
        <w:rPr>
          <w:lang w:val="el-GR"/>
        </w:rPr>
      </w:pPr>
      <w:r w:rsidRPr="00D2596A">
        <w:rPr>
          <w:lang w:val="el-GR"/>
        </w:rPr>
        <w:t xml:space="preserve">Σε αυτό το πλαίσιο, αξίζει να υπογραμμιστεί ότι η έννοια της ηγεμονίας, όπως διαμορφώθηκε από τον </w:t>
      </w:r>
      <w:r w:rsidRPr="00D2596A">
        <w:t>Antonio</w:t>
      </w:r>
      <w:r w:rsidRPr="00D2596A">
        <w:rPr>
          <w:lang w:val="el-GR"/>
        </w:rPr>
        <w:t xml:space="preserve"> </w:t>
      </w:r>
      <w:r w:rsidRPr="00D2596A">
        <w:t>Gramsci</w:t>
      </w:r>
      <w:r w:rsidRPr="00D2596A">
        <w:rPr>
          <w:lang w:val="el-GR"/>
        </w:rPr>
        <w:t xml:space="preserve"> (1971), αποτελεί κλειδί για την κατανόηση του τρόπου με τον οποίο οι πολιτισμικές αξίες επιβάλλονται ως ‘φυσικές’ ή ‘αυτονόητες’. Η </w:t>
      </w:r>
      <w:r w:rsidRPr="00D2596A">
        <w:t>woke</w:t>
      </w:r>
      <w:r w:rsidRPr="00D2596A">
        <w:rPr>
          <w:lang w:val="el-GR"/>
        </w:rPr>
        <w:t xml:space="preserve"> κουλτούρα, μέσα από την εκπαιδευτική διαδικασία, μπορεί να λειτουργεί ως μορφή πολιτισμικής ηγεμονίας, όπου οι κυρίαρχες αφηγήσεις περί ευαισθησίας και κοινωνικής δικαιοσύνης αποκτούν κανονιστικό χαρακτήρα. Όπως παρατηρεί ο </w:t>
      </w:r>
      <w:r w:rsidRPr="00D2596A">
        <w:t>Foucault</w:t>
      </w:r>
      <w:r w:rsidRPr="00D2596A">
        <w:rPr>
          <w:lang w:val="el-GR"/>
        </w:rPr>
        <w:t xml:space="preserve"> (1977), η </w:t>
      </w:r>
      <w:r w:rsidRPr="00D2596A">
        <w:rPr>
          <w:lang w:val="el-GR"/>
        </w:rPr>
        <w:lastRenderedPageBreak/>
        <w:t>εξουσία δεν επιβάλλεται μόνο κατασταλτικά</w:t>
      </w:r>
      <w:r w:rsidR="00C36859" w:rsidRPr="00C36859">
        <w:rPr>
          <w:color w:val="FF0000"/>
          <w:lang w:val="el-GR"/>
        </w:rPr>
        <w:t>,</w:t>
      </w:r>
      <w:r w:rsidRPr="00D2596A">
        <w:rPr>
          <w:lang w:val="el-GR"/>
        </w:rPr>
        <w:t xml:space="preserve"> αλλά και μέσα από τη γνώση και τη γλώσσα, γεγονός που καθιστά την εκπαίδευση προνομιακό πεδίο διαμόρφωσης ταυτοτήτων και κοινωνικών ρόλων.</w:t>
      </w:r>
    </w:p>
    <w:p w14:paraId="033C4420" w14:textId="77777777" w:rsidR="00D2596A" w:rsidRPr="00D2596A" w:rsidRDefault="00D2596A" w:rsidP="00215208">
      <w:pPr>
        <w:spacing w:after="0"/>
        <w:rPr>
          <w:lang w:val="el-GR"/>
        </w:rPr>
      </w:pPr>
      <w:r w:rsidRPr="00D2596A">
        <w:rPr>
          <w:lang w:val="el-GR"/>
        </w:rPr>
        <w:t xml:space="preserve">Επιπλέον, η κριτική θεώρηση της </w:t>
      </w:r>
      <w:r w:rsidRPr="00D2596A">
        <w:t>woke</w:t>
      </w:r>
      <w:r w:rsidRPr="00D2596A">
        <w:rPr>
          <w:lang w:val="el-GR"/>
        </w:rPr>
        <w:t xml:space="preserve"> κουλτούρας μπορεί να εμπλουτιστεί με τις αναλύσεις του </w:t>
      </w:r>
      <w:r w:rsidRPr="00D2596A">
        <w:t>Pierre</w:t>
      </w:r>
      <w:r w:rsidRPr="00D2596A">
        <w:rPr>
          <w:lang w:val="el-GR"/>
        </w:rPr>
        <w:t xml:space="preserve"> </w:t>
      </w:r>
      <w:r w:rsidRPr="00D2596A">
        <w:t>Bourdieu</w:t>
      </w:r>
      <w:r w:rsidRPr="00D2596A">
        <w:rPr>
          <w:lang w:val="el-GR"/>
        </w:rPr>
        <w:t xml:space="preserve"> (1984) σχετικά με το πολιτισμικό κεφάλαιο. Η ενσωμάτωση ‘προοδευτικών’ αξιών στα εκπαιδευτικά προγράμματα δεν είναι απαλλαγμένη ταξικών διαστάσεων· αντίθετα, μπορεί να ενισχύει νέες μορφές διάκρισης, καθώς όσοι διαθέτουν το συμβολικό κεφάλαιο να χειρίζονται τον πολιτικά ορθό λόγο αποκτούν κοινωνικό κύρος και εκπαιδευτικό πλεονέκτημα. Αυτή η διαδικασία, όπως επισημαίνει ο </w:t>
      </w:r>
      <w:r w:rsidRPr="00D2596A">
        <w:t>Apple</w:t>
      </w:r>
      <w:r w:rsidRPr="00D2596A">
        <w:rPr>
          <w:lang w:val="el-GR"/>
        </w:rPr>
        <w:t xml:space="preserve"> (2019), συνδέεται με τη νεοφιλελεύθερη μετάλλαξη του σχολείου, όπου η ηθική ευαισθησία μετατρέπεται σε δείκτη κοινωνικής αρετής.</w:t>
      </w:r>
    </w:p>
    <w:p w14:paraId="3A0E2E75" w14:textId="77777777" w:rsidR="00D2596A" w:rsidRPr="00D2596A" w:rsidRDefault="00D2596A" w:rsidP="00215208">
      <w:pPr>
        <w:spacing w:after="0"/>
        <w:rPr>
          <w:lang w:val="el-GR"/>
        </w:rPr>
      </w:pPr>
      <w:r w:rsidRPr="00D2596A">
        <w:rPr>
          <w:lang w:val="el-GR"/>
        </w:rPr>
        <w:t xml:space="preserve">Τέλος, μέσα από μια συγκριτική οπτική, μπορούμε να δούμε ότι η ελληνική εκπαιδευτική πραγματικότητα βρίσκεται σε ενδιάμεση φάση, όπου οι αξίες της </w:t>
      </w:r>
      <w:r w:rsidRPr="00D2596A">
        <w:t>woke</w:t>
      </w:r>
      <w:r w:rsidRPr="00D2596A">
        <w:rPr>
          <w:lang w:val="el-GR"/>
        </w:rPr>
        <w:t xml:space="preserve"> κουλτούρας διαχέονται μέσω του δημόσιου διαλόγου και των εκπαιδευτικών μεταρρυθμίσεων, χωρίς ωστόσο να έχουν ακόμη αποκρυσταλλωθεί σε θεσμικό επίπεδο. Η συζήτηση γύρω από την κοινωνική δικαιοσύνη και την ισότητα συχνά επηρεάζεται από το πολιτισμικό υπόβαθρο και τις ιστορικές εμπειρίες της ελληνικής κοινωνίας, γεγονός που καθιστά τη μελέτη αυτών των φαινομένων ακόμη πιο σύνθετη και ενδιαφέρουσα για την εκπαιδευτική έρευνα.</w:t>
      </w:r>
    </w:p>
    <w:p w14:paraId="4D190623" w14:textId="77777777" w:rsidR="007A160F" w:rsidRPr="00F14813" w:rsidRDefault="007A160F" w:rsidP="00215208">
      <w:pPr>
        <w:spacing w:after="0"/>
        <w:rPr>
          <w:lang w:val="el-GR"/>
        </w:rPr>
      </w:pPr>
      <w:r w:rsidRPr="007A160F">
        <w:rPr>
          <w:lang w:val="el-GR"/>
        </w:rPr>
        <w:t xml:space="preserve">Η </w:t>
      </w:r>
      <w:r>
        <w:t>woke</w:t>
      </w:r>
      <w:r w:rsidRPr="007A160F">
        <w:rPr>
          <w:lang w:val="el-GR"/>
        </w:rPr>
        <w:t xml:space="preserve"> κουλτούρα εδράζεται σε κινήματα κοινωνικής δικαιοσύνης και ισότητας. Οι υποστηρικτές της επιδιώκουν την αναγνώριση και προστασία περιθωριοποιημένων ομάδων, ενώ οι επικριτές επισημαίνουν τον κίνδυνο υπερβολικού ιδεολογικού φορτίου (</w:t>
      </w:r>
      <w:r>
        <w:t>Gillborn</w:t>
      </w:r>
      <w:r w:rsidRPr="007A160F">
        <w:rPr>
          <w:lang w:val="el-GR"/>
        </w:rPr>
        <w:t xml:space="preserve">, 2015). Η έννοια του «πολιτικά ορθού λόγου» συνδέεται στενά με την </w:t>
      </w:r>
      <w:r>
        <w:t>woke</w:t>
      </w:r>
      <w:r w:rsidRPr="007A160F">
        <w:rPr>
          <w:lang w:val="el-GR"/>
        </w:rPr>
        <w:t xml:space="preserve"> κουλτούρα, καθώς προωθεί γλωσσικές καινοτομίες που αποσκοπούν στη μη διάκριση, αλλά ταυτόχρονα προκαλεί αντιδράσεις λόγω περιορισμού της εκφραστικής ελευθερίας (</w:t>
      </w:r>
      <w:r>
        <w:t>Francis</w:t>
      </w:r>
      <w:r w:rsidRPr="007A160F">
        <w:rPr>
          <w:lang w:val="el-GR"/>
        </w:rPr>
        <w:t xml:space="preserve"> &amp; </w:t>
      </w:r>
      <w:r>
        <w:t>Leathwood</w:t>
      </w:r>
      <w:r w:rsidRPr="007A160F">
        <w:rPr>
          <w:lang w:val="el-GR"/>
        </w:rPr>
        <w:t>, 2020).</w:t>
      </w:r>
    </w:p>
    <w:p w14:paraId="540D5012" w14:textId="77777777" w:rsidR="00D2596A" w:rsidRPr="00D2596A" w:rsidRDefault="00D2596A" w:rsidP="00215208">
      <w:pPr>
        <w:spacing w:after="0"/>
        <w:rPr>
          <w:lang w:val="el-GR"/>
        </w:rPr>
      </w:pPr>
      <w:r w:rsidRPr="00D2596A">
        <w:rPr>
          <w:lang w:val="el-GR"/>
        </w:rPr>
        <w:t>Η ένταση μεταξύ ελευθερίας έκφρασης και πολιτικής ορθότητας εντείνεται στο πλαίσιο της ανώτατης εκπαίδευσης, όπου οι φοιτητές έρχονται αντιμέτωποι με διλήμματα ανάμεσα στη διατύπωση προσωπικών πεποιθήσεων και στην προσαρμογή σε κανόνες κοινωνικής ευαισθησίας. Πολλοί μελετητές (</w:t>
      </w:r>
      <w:r w:rsidRPr="00D2596A">
        <w:t>Bell</w:t>
      </w:r>
      <w:r w:rsidRPr="00D2596A">
        <w:rPr>
          <w:lang w:val="el-GR"/>
        </w:rPr>
        <w:t xml:space="preserve">, 2021· </w:t>
      </w:r>
      <w:r w:rsidRPr="00D2596A">
        <w:t>Pluckrose</w:t>
      </w:r>
      <w:r w:rsidRPr="00D2596A">
        <w:rPr>
          <w:lang w:val="el-GR"/>
        </w:rPr>
        <w:t xml:space="preserve"> &amp; </w:t>
      </w:r>
      <w:r w:rsidRPr="00D2596A">
        <w:t>Lindsay</w:t>
      </w:r>
      <w:r w:rsidRPr="00D2596A">
        <w:rPr>
          <w:lang w:val="el-GR"/>
        </w:rPr>
        <w:t>, 2020) υποστηρίζουν ότι αυτή η συνθήκη οδηγεί σε έναν νέο μορφωτικό συντηρητισμό, ο οποίος δεν πηγάζει από την παράδοση, αλλά από την υπερβολική έμφαση στην αποδοχή και την ασφάλεια. Η διαχείριση αυτής της ισορροπίας αποτελεί κρίσιμο ζήτημα για τη διατήρηση της ακαδημαϊκής ελευθερίας και της αυθεντικής δημοκρατικής εκπαίδευσης.</w:t>
      </w:r>
    </w:p>
    <w:p w14:paraId="1DC596D6" w14:textId="77777777" w:rsidR="007A160F" w:rsidRDefault="007A160F" w:rsidP="00215208">
      <w:pPr>
        <w:spacing w:after="0"/>
        <w:rPr>
          <w:lang w:val="el-GR"/>
        </w:rPr>
      </w:pPr>
      <w:r w:rsidRPr="007A160F">
        <w:rPr>
          <w:lang w:val="el-GR"/>
        </w:rPr>
        <w:t xml:space="preserve">Η εκπαίδευση, ως θεσμός κοινωνικοποίησης, μεταφέρει όχι μόνο γνώσεις αλλά και αξίες </w:t>
      </w:r>
      <w:r w:rsidRPr="003543CD">
        <w:rPr>
          <w:lang w:val="el-GR"/>
        </w:rPr>
        <w:t>(</w:t>
      </w:r>
      <w:r w:rsidRPr="003543CD">
        <w:t>Durkheim</w:t>
      </w:r>
      <w:r w:rsidRPr="003543CD">
        <w:rPr>
          <w:lang w:val="el-GR"/>
        </w:rPr>
        <w:t>, 2012).</w:t>
      </w:r>
      <w:r w:rsidRPr="007A160F">
        <w:rPr>
          <w:lang w:val="el-GR"/>
        </w:rPr>
        <w:t xml:space="preserve"> Η είσοδος της </w:t>
      </w:r>
      <w:r>
        <w:t>woke</w:t>
      </w:r>
      <w:r w:rsidRPr="007A160F">
        <w:rPr>
          <w:lang w:val="el-GR"/>
        </w:rPr>
        <w:t xml:space="preserve"> κουλτούρας στη σχολική και πανεπιστημιακή ζωή έχει μεταβάλει τον τρόπο διδασκαλίας, συχνά προσδίδοντας προτεραιότητα στη «σωστή» γλωσσική χρήση και στη διαχείριση ταυτοτήτων, παρά στην ακαδημαϊκή ουσία. Η κατάσταση αυτή δημιουργεί εντάσεις ανάμεσα στην ανάγκη για κοινωνική ισότητα και στη διασφάλιση της ελευθερίας του λόγου.</w:t>
      </w:r>
    </w:p>
    <w:p w14:paraId="4038507B" w14:textId="77777777" w:rsidR="00F873B6" w:rsidRDefault="007A160F" w:rsidP="00215208">
      <w:pPr>
        <w:spacing w:after="0"/>
        <w:rPr>
          <w:rFonts w:asciiTheme="majorHAnsi" w:hAnsiTheme="majorHAnsi" w:cstheme="majorHAnsi"/>
          <w:lang w:val="el-GR"/>
        </w:rPr>
      </w:pPr>
      <w:r w:rsidRPr="007A160F">
        <w:rPr>
          <w:rFonts w:asciiTheme="majorHAnsi" w:hAnsiTheme="majorHAnsi" w:cstheme="majorHAnsi"/>
          <w:lang w:val="el-GR"/>
        </w:rPr>
        <w:t>Σύμφωνα με τον Ž</w:t>
      </w:r>
      <w:r w:rsidRPr="007A160F">
        <w:rPr>
          <w:rFonts w:asciiTheme="majorHAnsi" w:hAnsiTheme="majorHAnsi" w:cstheme="majorHAnsi"/>
        </w:rPr>
        <w:t>i</w:t>
      </w:r>
      <w:r w:rsidRPr="007A160F">
        <w:rPr>
          <w:rFonts w:asciiTheme="majorHAnsi" w:hAnsiTheme="majorHAnsi" w:cstheme="majorHAnsi"/>
          <w:lang w:val="el-GR"/>
        </w:rPr>
        <w:t>ž</w:t>
      </w:r>
      <w:r w:rsidRPr="007A160F">
        <w:rPr>
          <w:rFonts w:asciiTheme="majorHAnsi" w:hAnsiTheme="majorHAnsi" w:cstheme="majorHAnsi"/>
        </w:rPr>
        <w:t>ek</w:t>
      </w:r>
      <w:r w:rsidRPr="007A160F">
        <w:rPr>
          <w:rFonts w:asciiTheme="majorHAnsi" w:hAnsiTheme="majorHAnsi" w:cstheme="majorHAnsi"/>
          <w:lang w:val="el-GR"/>
        </w:rPr>
        <w:t xml:space="preserve"> (2019), η </w:t>
      </w:r>
      <w:r w:rsidRPr="007A160F">
        <w:rPr>
          <w:rFonts w:asciiTheme="majorHAnsi" w:hAnsiTheme="majorHAnsi" w:cstheme="majorHAnsi"/>
        </w:rPr>
        <w:t>woke</w:t>
      </w:r>
      <w:r w:rsidRPr="007A160F">
        <w:rPr>
          <w:rFonts w:asciiTheme="majorHAnsi" w:hAnsiTheme="majorHAnsi" w:cstheme="majorHAnsi"/>
          <w:lang w:val="el-GR"/>
        </w:rPr>
        <w:t xml:space="preserve"> κουλτούρα εγκυμονεί τον κίνδυνο νέων μορφών καταπίεσης, καθώς εγκαθιδρύει κανόνες ορθότητας που περιορίζουν τη δημόσια συζήτηση. Αντίστοιχα, οι </w:t>
      </w:r>
      <w:r w:rsidRPr="007A160F">
        <w:rPr>
          <w:rFonts w:asciiTheme="majorHAnsi" w:hAnsiTheme="majorHAnsi" w:cstheme="majorHAnsi"/>
        </w:rPr>
        <w:t>Lukianoff</w:t>
      </w:r>
      <w:r w:rsidRPr="007A160F">
        <w:rPr>
          <w:rFonts w:asciiTheme="majorHAnsi" w:hAnsiTheme="majorHAnsi" w:cstheme="majorHAnsi"/>
          <w:lang w:val="el-GR"/>
        </w:rPr>
        <w:t xml:space="preserve"> και </w:t>
      </w:r>
      <w:r w:rsidRPr="007A160F">
        <w:rPr>
          <w:rFonts w:asciiTheme="majorHAnsi" w:hAnsiTheme="majorHAnsi" w:cstheme="majorHAnsi"/>
        </w:rPr>
        <w:t>Haidt</w:t>
      </w:r>
      <w:r w:rsidRPr="007A160F">
        <w:rPr>
          <w:rFonts w:asciiTheme="majorHAnsi" w:hAnsiTheme="majorHAnsi" w:cstheme="majorHAnsi"/>
          <w:lang w:val="el-GR"/>
        </w:rPr>
        <w:t xml:space="preserve"> (2018) υποστηρίζουν ότι το υπερπροστατευτικό πλαίσιο των πανεπιστημίων δημιουργεί μια γενιά που δυσκολεύεται να διαχειριστεί τη διαφωνία.</w:t>
      </w:r>
    </w:p>
    <w:p w14:paraId="4B745620" w14:textId="77777777" w:rsidR="00F873B6" w:rsidRDefault="00F873B6" w:rsidP="00215208">
      <w:pPr>
        <w:spacing w:after="0"/>
        <w:rPr>
          <w:lang w:val="el-GR"/>
        </w:rPr>
      </w:pPr>
      <w:r w:rsidRPr="00F873B6">
        <w:rPr>
          <w:lang w:val="el-GR"/>
        </w:rPr>
        <w:t xml:space="preserve">Η διεθνής εμπειρία καταδεικνύει ότι η εφαρμογή της </w:t>
      </w:r>
      <w:r>
        <w:t>woke</w:t>
      </w:r>
      <w:r w:rsidRPr="00F873B6">
        <w:rPr>
          <w:lang w:val="el-GR"/>
        </w:rPr>
        <w:t xml:space="preserve"> κουλτούρας στην εκπαίδευση έχει ποικίλες επιπτώσεις. </w:t>
      </w:r>
      <w:r w:rsidRPr="009A34B1">
        <w:rPr>
          <w:lang w:val="el-GR"/>
        </w:rPr>
        <w:t xml:space="preserve">Στις ΗΠΑ, πανεπιστήμια όπως το </w:t>
      </w:r>
      <w:r>
        <w:t>Yale</w:t>
      </w:r>
      <w:r w:rsidRPr="009A34B1">
        <w:rPr>
          <w:lang w:val="el-GR"/>
        </w:rPr>
        <w:t xml:space="preserve"> και το </w:t>
      </w:r>
      <w:r>
        <w:t>Evergreen</w:t>
      </w:r>
      <w:r w:rsidRPr="009A34B1">
        <w:rPr>
          <w:lang w:val="el-GR"/>
        </w:rPr>
        <w:t xml:space="preserve"> </w:t>
      </w:r>
      <w:r>
        <w:t>State</w:t>
      </w:r>
      <w:r w:rsidRPr="009A34B1">
        <w:rPr>
          <w:lang w:val="el-GR"/>
        </w:rPr>
        <w:t xml:space="preserve"> </w:t>
      </w:r>
      <w:r>
        <w:t>College</w:t>
      </w:r>
      <w:r w:rsidRPr="009A34B1">
        <w:rPr>
          <w:lang w:val="el-GR"/>
        </w:rPr>
        <w:t xml:space="preserve"> έγιναν πεδία έντονων συγκρούσεων όταν φοιτητές απαίτησαν αλλαγές στο πρόγραμμα σπουδών και την απομάκρυνση καθηγητών με «μη αποδεκτές» θέσεις (</w:t>
      </w:r>
      <w:r>
        <w:t>Davies</w:t>
      </w:r>
      <w:r w:rsidRPr="009A34B1">
        <w:rPr>
          <w:lang w:val="el-GR"/>
        </w:rPr>
        <w:t xml:space="preserve">, 2020). </w:t>
      </w:r>
      <w:r w:rsidRPr="00F873B6">
        <w:rPr>
          <w:lang w:val="el-GR"/>
        </w:rPr>
        <w:t xml:space="preserve">Τα γεγονότα αυτά αναδεικνύουν την ένταση μεταξύ της φοιτητικής κινητοποίησης υπέρ της κοινωνικής δικαιοσύνης και της ακαδημαϊκής ελευθερίας, με </w:t>
      </w:r>
      <w:r w:rsidRPr="00F873B6">
        <w:rPr>
          <w:lang w:val="el-GR"/>
        </w:rPr>
        <w:lastRenderedPageBreak/>
        <w:t>αποτέλεσμα να δημιουργούνται εντάσεις τόσο στην πανεπιστημιακή κοινότητα όσο και στο δημόσιο πεδίο.</w:t>
      </w:r>
    </w:p>
    <w:p w14:paraId="4918E27D" w14:textId="77777777" w:rsidR="00F873B6" w:rsidRPr="00F14813" w:rsidRDefault="00F873B6" w:rsidP="00215208">
      <w:pPr>
        <w:spacing w:after="0"/>
        <w:rPr>
          <w:lang w:val="el-GR"/>
        </w:rPr>
      </w:pPr>
      <w:r w:rsidRPr="00F873B6">
        <w:rPr>
          <w:lang w:val="el-GR"/>
        </w:rPr>
        <w:t>Στο Ηνωμένο Βασίλειο, η συζήτηση για το «</w:t>
      </w:r>
      <w:r>
        <w:t>cancel</w:t>
      </w:r>
      <w:r w:rsidRPr="00F873B6">
        <w:rPr>
          <w:lang w:val="el-GR"/>
        </w:rPr>
        <w:t xml:space="preserve"> </w:t>
      </w:r>
      <w:r>
        <w:t>culture</w:t>
      </w:r>
      <w:r w:rsidRPr="00F873B6">
        <w:rPr>
          <w:lang w:val="el-GR"/>
        </w:rPr>
        <w:t xml:space="preserve">» συνδέθηκε στενά με την ακαδημαϊκή ελευθερία, ενώ κυβερνητικές πρωτοβουλίες προσπάθησαν να περιορίσουν την επιρροή </w:t>
      </w:r>
      <w:r>
        <w:t>woke</w:t>
      </w:r>
      <w:r w:rsidRPr="00F873B6">
        <w:rPr>
          <w:lang w:val="el-GR"/>
        </w:rPr>
        <w:t xml:space="preserve"> πρακτικών στα πανεπιστήμια, υπογραμμίζοντας τις ανησυχίες για την υπερβολική πολιτικοποίηση της εκπαίδευσης (</w:t>
      </w:r>
      <w:r>
        <w:t>Hunter</w:t>
      </w:r>
      <w:r w:rsidRPr="00F873B6">
        <w:rPr>
          <w:lang w:val="el-GR"/>
        </w:rPr>
        <w:t>, 2020). Παράλληλα, στην Ευρώπη, χώρες όπως η Γαλλία εξέφρασαν δημόσια ανησυχία για την «αμερικανοποίηση» των πανεπιστημίων μέσω της έντονης εστίασης σε θέματα ταυτότητας και πολιτισμικής διαφοροποίησης (</w:t>
      </w:r>
      <w:r>
        <w:t>Laurent</w:t>
      </w:r>
      <w:r w:rsidRPr="00F873B6">
        <w:rPr>
          <w:lang w:val="el-GR"/>
        </w:rPr>
        <w:t>, 2021).</w:t>
      </w:r>
    </w:p>
    <w:p w14:paraId="5AB5BF95" w14:textId="77777777" w:rsidR="00590172" w:rsidRPr="00590172" w:rsidRDefault="00590172" w:rsidP="00B34314">
      <w:pPr>
        <w:spacing w:after="0"/>
        <w:rPr>
          <w:lang w:val="el-GR"/>
        </w:rPr>
      </w:pPr>
      <w:r w:rsidRPr="00590172">
        <w:rPr>
          <w:lang w:val="el-GR"/>
        </w:rPr>
        <w:t xml:space="preserve">Η σύγχρονη κοινωνιολογική θεώρηση της </w:t>
      </w:r>
      <w:r w:rsidRPr="00590172">
        <w:t>woke</w:t>
      </w:r>
      <w:r w:rsidRPr="00590172">
        <w:rPr>
          <w:lang w:val="el-GR"/>
        </w:rPr>
        <w:t xml:space="preserve"> κουλτούρας αναδεικνύει επίσης τη σχέση της με τη διαδικτυακή δημόσια σφαίρα. Οι ψηφιακές πλατφόρμες, μέσω της μαζικής διακίνησης αφηγήσεων και της δυναμικής του «</w:t>
      </w:r>
      <w:r w:rsidRPr="00590172">
        <w:t>call</w:t>
      </w:r>
      <w:r w:rsidRPr="00590172">
        <w:rPr>
          <w:lang w:val="el-GR"/>
        </w:rPr>
        <w:t>-</w:t>
      </w:r>
      <w:r w:rsidRPr="00590172">
        <w:t>out</w:t>
      </w:r>
      <w:r w:rsidRPr="00590172">
        <w:rPr>
          <w:lang w:val="el-GR"/>
        </w:rPr>
        <w:t xml:space="preserve"> </w:t>
      </w:r>
      <w:r w:rsidRPr="00590172">
        <w:t>culture</w:t>
      </w:r>
      <w:r w:rsidRPr="00590172">
        <w:rPr>
          <w:lang w:val="el-GR"/>
        </w:rPr>
        <w:t>», λειτουργούν ως μηχανισμοί κοινωνικού ελέγχου που ενισχύουν τη συμβολική δύναμη της συμμόρφωσης (</w:t>
      </w:r>
      <w:r w:rsidRPr="00590172">
        <w:t>Flew</w:t>
      </w:r>
      <w:r w:rsidRPr="00590172">
        <w:rPr>
          <w:lang w:val="el-GR"/>
        </w:rPr>
        <w:t>, 2021). Η εκπαίδευση, ιδιαίτερα στο επίπεδο της ανώτατης, γίνεται έτσι τόπος όπου οι φοιτητές εσωτερικεύουν πρότυπα κοινωνικής ευαισθησίας που συχνά ταυτίζονται με την ανάγκη για κοινωνική αποδοχή, γεγονός που επηρεάζει τον τρόπο με τον οποίο αντιλαμβάνονται τη γνώση και τον διάλογο.</w:t>
      </w:r>
    </w:p>
    <w:p w14:paraId="09839FBC" w14:textId="77777777" w:rsidR="00590172" w:rsidRPr="00590172" w:rsidRDefault="00590172" w:rsidP="00B34314">
      <w:pPr>
        <w:spacing w:after="0"/>
        <w:rPr>
          <w:lang w:val="el-GR"/>
        </w:rPr>
      </w:pPr>
      <w:r w:rsidRPr="00590172">
        <w:rPr>
          <w:lang w:val="el-GR"/>
        </w:rPr>
        <w:t xml:space="preserve">Επιπλέον, η </w:t>
      </w:r>
      <w:r w:rsidRPr="00590172">
        <w:t>woke</w:t>
      </w:r>
      <w:r w:rsidRPr="00590172">
        <w:rPr>
          <w:lang w:val="el-GR"/>
        </w:rPr>
        <w:t xml:space="preserve"> κουλτούρα δεν μπορεί να κατανοηθεί αποκομμένη από τη νεοφιλελεύθερη αναδιάρθρωση της εκπαίδευσης. Όπως σημειώνει ο </w:t>
      </w:r>
      <w:r w:rsidRPr="00590172">
        <w:t>Brown</w:t>
      </w:r>
      <w:r w:rsidRPr="00590172">
        <w:rPr>
          <w:lang w:val="el-GR"/>
        </w:rPr>
        <w:t xml:space="preserve"> (2015), η εμπορευματοποίηση του πανεπιστημίου και η έμφαση στη διαχείριση της εικόνας οδηγούν σε μια νέα μορφή «ηθικού καπιταλισμού», όπου η πρόοδος ταυτίζεται με την επίδειξη κοινωνικής ευαισθησίας. Σε αυτό το πλαίσιο, οι εκπαιδευτικοί θεσμοί υιοθετούν συχνά πολιτικές ένταξης που εξυπηρετούν περισσότερο την επικοινωνιακή τους στρατηγική παρά την ουσιαστική καλλιέργεια της δημοκρατικής συνείδησης (</w:t>
      </w:r>
      <w:r w:rsidRPr="00590172">
        <w:t>Giroux</w:t>
      </w:r>
      <w:r w:rsidRPr="00590172">
        <w:rPr>
          <w:lang w:val="el-GR"/>
        </w:rPr>
        <w:t>, 2011).</w:t>
      </w:r>
    </w:p>
    <w:p w14:paraId="1993924B" w14:textId="77777777" w:rsidR="00590172" w:rsidRPr="00590172" w:rsidRDefault="00590172" w:rsidP="00215208">
      <w:pPr>
        <w:spacing w:after="0"/>
        <w:rPr>
          <w:lang w:val="el-GR"/>
        </w:rPr>
      </w:pPr>
      <w:r w:rsidRPr="00590172">
        <w:rPr>
          <w:lang w:val="el-GR"/>
        </w:rPr>
        <w:t xml:space="preserve">Από την πλευρά της πολιτικής φιλοσοφίας, η </w:t>
      </w:r>
      <w:r w:rsidRPr="00590172">
        <w:t>woke</w:t>
      </w:r>
      <w:r w:rsidRPr="00590172">
        <w:rPr>
          <w:lang w:val="el-GR"/>
        </w:rPr>
        <w:t xml:space="preserve"> κουλτούρα εγείρει κρίσιμα ερωτήματα για τα όρια της ελευθερίας και της δημοκρατίας. Ο </w:t>
      </w:r>
      <w:r w:rsidRPr="00590172">
        <w:t>Habermas</w:t>
      </w:r>
      <w:r w:rsidRPr="00590172">
        <w:rPr>
          <w:lang w:val="el-GR"/>
        </w:rPr>
        <w:t xml:space="preserve"> (1992) υποστήριζε ότι ο δημόσιος διάλογος πρέπει να βασίζεται στην επικοινωνιακή λογική, όπου κάθε υποκείμενο μπορεί να εκφράζεται ελεύθερα στο πλαίσιο ενός ορθολογικού διαλόγου. Ωστόσο, η τάση επιβολής γλωσσικών κανόνων και η ποινικοποίηση της διαφωνίας υπονομεύουν αυτή την αρχή, δημιουργώντας νέες μορφές «μαλακής λογοκρισίας».</w:t>
      </w:r>
    </w:p>
    <w:p w14:paraId="4D5FF40D" w14:textId="77777777" w:rsidR="00590172" w:rsidRPr="00590172" w:rsidRDefault="00590172" w:rsidP="00215208">
      <w:pPr>
        <w:spacing w:after="0"/>
        <w:rPr>
          <w:lang w:val="el-GR"/>
        </w:rPr>
      </w:pPr>
      <w:r w:rsidRPr="00590172">
        <w:rPr>
          <w:lang w:val="el-GR"/>
        </w:rPr>
        <w:t xml:space="preserve">Τέλος, η κριτική παιδαγωγική καλείται να επαναπροσδιορίσει τον ρόλο της μέσα σε αυτό το μεταβαλλόμενο πλαίσιο. Όπως επισημαίνει η </w:t>
      </w:r>
      <w:r w:rsidRPr="00590172">
        <w:t>Giroux</w:t>
      </w:r>
      <w:r w:rsidRPr="00590172">
        <w:rPr>
          <w:lang w:val="el-GR"/>
        </w:rPr>
        <w:t xml:space="preserve"> (2011), ο ρόλος του εκπαιδευτικού είναι να καλλιεργεί τη δυνατότητα κριτικής σκέψης και πολιτικής συμμετοχής, όχι να λειτουργεί ως φορέας επιβολής μιας ενιαίας ηθικής αφήγησης. Η πρόκληση του 21ου αιώνα, επομένως, έγκειται στην αναζήτηση μιας εκπαίδευσης που θα συνδυάζει τη δημοκρατική ευαισθησία με την πνευματική ελευθερία.</w:t>
      </w:r>
    </w:p>
    <w:p w14:paraId="75228863" w14:textId="77777777" w:rsidR="00F873B6" w:rsidRDefault="00F873B6" w:rsidP="00215208">
      <w:pPr>
        <w:spacing w:after="0"/>
        <w:rPr>
          <w:lang w:val="el-GR"/>
        </w:rPr>
      </w:pPr>
      <w:r w:rsidRPr="00F873B6">
        <w:rPr>
          <w:lang w:val="el-GR"/>
        </w:rPr>
        <w:t>Στην ελλην</w:t>
      </w:r>
      <w:r w:rsidR="00C36859">
        <w:rPr>
          <w:lang w:val="el-GR"/>
        </w:rPr>
        <w:t xml:space="preserve">ική εκπαιδευτική </w:t>
      </w:r>
      <w:r w:rsidR="00C36859" w:rsidRPr="00C36859">
        <w:rPr>
          <w:color w:val="FF0000"/>
          <w:lang w:val="el-GR"/>
        </w:rPr>
        <w:t>πραγματικότητα</w:t>
      </w:r>
      <w:r w:rsidRPr="00F873B6">
        <w:rPr>
          <w:lang w:val="el-GR"/>
        </w:rPr>
        <w:t xml:space="preserve"> η επίδραση της </w:t>
      </w:r>
      <w:r>
        <w:t>woke</w:t>
      </w:r>
      <w:r w:rsidRPr="00F873B6">
        <w:rPr>
          <w:lang w:val="el-GR"/>
        </w:rPr>
        <w:t xml:space="preserve"> κουλτούρας είναι εμφανής κυρίως σε επίπεδο δημόσιου </w:t>
      </w:r>
      <w:r w:rsidR="00C36859">
        <w:rPr>
          <w:lang w:val="el-GR"/>
        </w:rPr>
        <w:t xml:space="preserve">διαλόγου και </w:t>
      </w:r>
      <w:r w:rsidR="00C36859" w:rsidRPr="00C36859">
        <w:rPr>
          <w:color w:val="FF0000"/>
          <w:lang w:val="el-GR"/>
        </w:rPr>
        <w:t>σχολικής πρακτικής</w:t>
      </w:r>
      <w:r w:rsidRPr="00F873B6">
        <w:rPr>
          <w:lang w:val="el-GR"/>
        </w:rPr>
        <w:t xml:space="preserve"> παρά ως θεσμικά καθιερωμένη πολιτική. </w:t>
      </w:r>
      <w:r w:rsidRPr="009A34B1">
        <w:rPr>
          <w:lang w:val="el-GR"/>
        </w:rPr>
        <w:t xml:space="preserve">Σχολικά εγχειρίδια και εκπαιδευτικό υλικό έχουν αρχίσει να </w:t>
      </w:r>
      <w:r w:rsidRPr="00C36859">
        <w:rPr>
          <w:color w:val="FF0000"/>
          <w:lang w:val="el-GR"/>
        </w:rPr>
        <w:t>αναθεωρούνται</w:t>
      </w:r>
      <w:r w:rsidR="00C36859" w:rsidRPr="00C36859">
        <w:rPr>
          <w:color w:val="FF0000"/>
          <w:lang w:val="el-GR"/>
        </w:rPr>
        <w:t>,</w:t>
      </w:r>
      <w:r w:rsidRPr="009A34B1">
        <w:rPr>
          <w:lang w:val="el-GR"/>
        </w:rPr>
        <w:t xml:space="preserve"> ώστε να συμπεριλαμβάνουν θέματα φύλου, σεξουαλικότητας, πολυπολιτισμικότητας και ισότητας, ενώ ορισμένα σχολεία πειραματίζονται με τη διοργάνωση θεματικών μαθημάτων ή εργαστηρίων που προάγουν την κοινωνική ενσυναίσθηση και τον σεβασμό στη διαφορετικότητα</w:t>
      </w:r>
      <w:r w:rsidR="003543CD">
        <w:rPr>
          <w:lang w:val="el-GR"/>
        </w:rPr>
        <w:t xml:space="preserve"> (</w:t>
      </w:r>
      <w:r w:rsidR="003543CD" w:rsidRPr="00C36859">
        <w:rPr>
          <w:color w:val="FF0000"/>
          <w:lang w:val="el-GR"/>
        </w:rPr>
        <w:t>Σχοινάς,</w:t>
      </w:r>
      <w:r w:rsidR="00C36859" w:rsidRPr="00C36859">
        <w:rPr>
          <w:color w:val="FF0000"/>
          <w:lang w:val="el-GR"/>
        </w:rPr>
        <w:t xml:space="preserve"> </w:t>
      </w:r>
      <w:r w:rsidR="003543CD" w:rsidRPr="00C36859">
        <w:rPr>
          <w:color w:val="FF0000"/>
          <w:lang w:val="el-GR"/>
        </w:rPr>
        <w:t>2023</w:t>
      </w:r>
      <w:r w:rsidR="003543CD">
        <w:rPr>
          <w:lang w:val="el-GR"/>
        </w:rPr>
        <w:t>)</w:t>
      </w:r>
      <w:r w:rsidRPr="009A34B1">
        <w:rPr>
          <w:lang w:val="el-GR"/>
        </w:rPr>
        <w:t>. Παράλληλα, η χρήση πολιτικά ορθής γλώσσας και η ευαισθητοποίηση απέναντι σε αποκλεισμούς και στερεότυπα εντάσσεται σταδιακά στην καθημερινή σχολική επικοινωνία. Οι αν</w:t>
      </w:r>
      <w:r w:rsidR="00C36859">
        <w:rPr>
          <w:lang w:val="el-GR"/>
        </w:rPr>
        <w:t xml:space="preserve">τιδράσεις, όμως, είναι διττές: </w:t>
      </w:r>
      <w:r w:rsidR="00C36859" w:rsidRPr="00C36859">
        <w:rPr>
          <w:color w:val="FF0000"/>
          <w:lang w:val="el-GR"/>
        </w:rPr>
        <w:t>Ε</w:t>
      </w:r>
      <w:r w:rsidRPr="00C36859">
        <w:rPr>
          <w:color w:val="FF0000"/>
          <w:lang w:val="el-GR"/>
        </w:rPr>
        <w:t>νώ</w:t>
      </w:r>
      <w:r w:rsidRPr="009A34B1">
        <w:rPr>
          <w:lang w:val="el-GR"/>
        </w:rPr>
        <w:t xml:space="preserve"> ορισμένοι εκπαιδευτικοί και γονείς βλέπουν σε αυτές τις πρωτοβουλίες έναν τρόπο εκσυγχρονισμού και ενίσχυσης της κοινωνικής δικαιοσύνης, άλλοι εκφράζουν ανησυχίες για υπερβολική «πολιτικοποίηση» της εκπαίδευσης και ενδεχόμενη αλλοίωση της ουδετερότητας του σχολείου, ιδιαίτερα σε ζητήματα ηθικών και πολιτισμικών αξιών. </w:t>
      </w:r>
      <w:r w:rsidRPr="00F873B6">
        <w:rPr>
          <w:lang w:val="el-GR"/>
        </w:rPr>
        <w:t xml:space="preserve">Στο πλαίσιο αυτό, η ελληνική περίπτωση καταδεικνύει μια μεταβατική φάση, όπου η </w:t>
      </w:r>
      <w:r>
        <w:t>woke</w:t>
      </w:r>
      <w:r w:rsidRPr="00F873B6">
        <w:rPr>
          <w:lang w:val="el-GR"/>
        </w:rPr>
        <w:t xml:space="preserve"> κουλτούρα διαμορφώνει περισσότερο τον δημόσιο διάλογο και την </w:t>
      </w:r>
      <w:r w:rsidRPr="00F873B6">
        <w:rPr>
          <w:lang w:val="el-GR"/>
        </w:rPr>
        <w:lastRenderedPageBreak/>
        <w:t>εκπαιδευτική κουλτούρα παρά τα επίσημα εκπαιδευτικά προγράμματα</w:t>
      </w:r>
      <w:r w:rsidR="00456418">
        <w:rPr>
          <w:lang w:val="el-GR"/>
        </w:rPr>
        <w:t xml:space="preserve"> </w:t>
      </w:r>
      <w:r w:rsidR="003543CD">
        <w:rPr>
          <w:lang w:val="el-GR"/>
        </w:rPr>
        <w:t>(Καραμπελιάς &amp; Ράκκας,2023)</w:t>
      </w:r>
      <w:r w:rsidRPr="00F873B6">
        <w:rPr>
          <w:lang w:val="el-GR"/>
        </w:rPr>
        <w:t>.</w:t>
      </w:r>
    </w:p>
    <w:p w14:paraId="48D72CDC" w14:textId="77777777" w:rsidR="00F873B6" w:rsidRDefault="00F873B6" w:rsidP="00215208">
      <w:pPr>
        <w:spacing w:after="0"/>
        <w:rPr>
          <w:lang w:val="el-GR"/>
        </w:rPr>
      </w:pPr>
      <w:r w:rsidRPr="00F873B6">
        <w:rPr>
          <w:lang w:val="el-GR"/>
        </w:rPr>
        <w:t xml:space="preserve">Συγκρίνοντας διεθνώς τις εμπειρίες, παρατηρείται ότι οι ΗΠΑ εμφανίζουν τις πιο έντονες συγκρούσεις λόγω της ενεργής φοιτητικής κινητοποίησης και της παράλληλης δημόσιας συζήτησης για την κοινωνική δικαιοσύνη. </w:t>
      </w:r>
      <w:r w:rsidR="00526A86">
        <w:rPr>
          <w:lang w:val="el-GR"/>
        </w:rPr>
        <w:t xml:space="preserve">Στην </w:t>
      </w:r>
      <w:r w:rsidR="00526A86" w:rsidRPr="00526A86">
        <w:rPr>
          <w:color w:val="FF0000"/>
          <w:lang w:val="el-GR"/>
        </w:rPr>
        <w:t>Ευρώπη</w:t>
      </w:r>
      <w:r w:rsidRPr="009A34B1">
        <w:rPr>
          <w:lang w:val="el-GR"/>
        </w:rPr>
        <w:t xml:space="preserve"> οι συζητήσεις εστιάζουν κυρίως στην προστασία της ακαδημαϊκής ελευθερίας και στην προσαρμογή των εκπαιδευτικών πολιτικών στα τοπικά κοινωνικοπολιτισμικά δεδομένα. </w:t>
      </w:r>
      <w:r w:rsidRPr="00F873B6">
        <w:rPr>
          <w:lang w:val="el-GR"/>
        </w:rPr>
        <w:t>Η Ελλάδα, σε αντίθεση, βρίσκεται σε μια φάση προσαρμογής και δημόσιας ευαισθητοποίησης, όπου οι έννοιες της ισότητας, της διαφορετικότητας και της πολιτικής ορθότητας εισάγονται σταδιακά στην εκπαιδευτική καθημερινότητα, χωρίς όμως να έχουν ακόμη αποκτήσει τον ίδιο θεσμικό ή κοινωνικό αντίκτυπο που παρατηρείται στις ΗΠΑ ή στο Ηνωμένο Βασίλειο.</w:t>
      </w:r>
    </w:p>
    <w:p w14:paraId="01E0C72C" w14:textId="77777777" w:rsidR="00E87CFC" w:rsidRPr="00B34314" w:rsidRDefault="00F873B6" w:rsidP="00B34314">
      <w:pPr>
        <w:spacing w:after="0"/>
        <w:ind w:firstLine="284"/>
        <w:rPr>
          <w:lang w:val="el-GR"/>
        </w:rPr>
      </w:pPr>
      <w:r w:rsidRPr="00F873B6">
        <w:rPr>
          <w:lang w:val="el-GR"/>
        </w:rPr>
        <w:t xml:space="preserve">Αξιολογικά, η </w:t>
      </w:r>
      <w:r>
        <w:t>woke</w:t>
      </w:r>
      <w:r w:rsidRPr="00F873B6">
        <w:rPr>
          <w:lang w:val="el-GR"/>
        </w:rPr>
        <w:t xml:space="preserve"> κουλτούρα στην εκπαίδευση φέρνει σαφή οφέλη, όπως η ενίσχυση της κοινωνικής ενσυναίσθησης, η προώθηση της ισότητας και η αναγνώριση των διαφορών, συμβάλλοντας στην ανάπτυξη ενός σχολικού περιβάλλοντος πιο ανεκτικού και δημοκρατικού. </w:t>
      </w:r>
      <w:r w:rsidRPr="009A34B1">
        <w:rPr>
          <w:lang w:val="el-GR"/>
        </w:rPr>
        <w:t>Παράλληλα, κρύβει και προκλήσεις, κυρίως ως προς τον κίνδυνο υπερβολικής πολιτικοποίησης του εκπαιδευτικού χώρου, την ενδεχόμενη περιορισμένη ελευθερία έκφρασης ή την αντίληψη ότι η εκπαίδευση πρέπει να παραμείνει ουδέτερη απέναντι σε ηθικές και ιδεολογικές διαμάχες. Η ισορροπία ανάμεσα στην ευαισθητοποίηση για κοινωνικά ζητήματα και στη διατήρηση της ακαδημαϊκής και εκπαιδευτικής ουδετερότητας παραμένει, επομένως, κρίσιμο ζητούμενο για όλες τις χώρες, με διαφορετικές προσεγγίσεις ανάλογα με το κοινωνικό και πολιτισμικό τους πλαίσιο.</w:t>
      </w:r>
      <w:r w:rsidR="00B34314" w:rsidRPr="00B34314">
        <w:rPr>
          <w:lang w:val="el-GR"/>
        </w:rPr>
        <w:t xml:space="preserve"> Η περαιτέρω διερεύνηση του φαινομένου δείχνει ότι οι στάσεις απέναντι στη </w:t>
      </w:r>
      <w:r w:rsidR="00B34314">
        <w:t>woke</w:t>
      </w:r>
      <w:r w:rsidR="00B34314" w:rsidRPr="00B34314">
        <w:rPr>
          <w:lang w:val="el-GR"/>
        </w:rPr>
        <w:t xml:space="preserve"> κουλτούρα εξαρτώνται σε μεγάλο βαθμό από το μορφωτικό και κοινωνικό υπόβαθρο των εμπλεκομένων. Σε κοινωνίες με υψηλό επίπεδο πολιτικής συμμετοχής και ισχυρές δημοκρατικές παραδόσεις, η κουλτούρα αυτή λειτουργεί ως καταλύτης για κοινωνική πρόοδο και ενδυνάμωση μειονοτικών ομάδων. Αντιθέτως, σε περιβάλλοντα όπου επικρατεί κοινωνική πόλωση ή καχυποψία απέναντι στις νέες μορφές ταυτότητας, η </w:t>
      </w:r>
      <w:r w:rsidR="00B34314">
        <w:t>woke</w:t>
      </w:r>
      <w:r w:rsidR="00B34314" w:rsidRPr="00B34314">
        <w:rPr>
          <w:lang w:val="el-GR"/>
        </w:rPr>
        <w:t xml:space="preserve"> κουλτούρα αντιμετωπίζεται με σκεπτικισμό ή ακόμη και αντίδραση. Στο πλαίσιο αυτό, ο ρόλος της εκπαίδευσης καθίσταται καθοριστικός, καθώς μπορεί να λειτουργήσει είτε ως γέφυρα συνεννόησης είτε ως χώρος αναπαραγωγής των κοινωνικών εντάσεων που συνοδεύουν το φαινόμενο.</w:t>
      </w:r>
      <w:r w:rsidR="00B34314" w:rsidRPr="00B34314">
        <w:rPr>
          <w:lang w:val="el-GR"/>
        </w:rPr>
        <w:br/>
      </w:r>
    </w:p>
    <w:p w14:paraId="27458EE5" w14:textId="77777777" w:rsidR="00A65BE5" w:rsidRPr="000776D5" w:rsidRDefault="00A65BE5" w:rsidP="000776D5">
      <w:pPr>
        <w:spacing w:after="0"/>
        <w:rPr>
          <w:rFonts w:asciiTheme="majorHAnsi" w:hAnsiTheme="majorHAnsi" w:cstheme="majorHAnsi"/>
          <w:b/>
          <w:lang w:val="el-GR"/>
        </w:rPr>
      </w:pPr>
      <w:r w:rsidRPr="000776D5">
        <w:rPr>
          <w:rFonts w:asciiTheme="majorHAnsi" w:hAnsiTheme="majorHAnsi" w:cstheme="majorHAnsi"/>
          <w:b/>
          <w:lang w:val="el-GR"/>
        </w:rPr>
        <w:t xml:space="preserve">Μεθοδολογία Έρευνας </w:t>
      </w:r>
    </w:p>
    <w:p w14:paraId="3287AB9B" w14:textId="77777777" w:rsidR="00244E02" w:rsidRDefault="00A65BE5" w:rsidP="00B34314">
      <w:pPr>
        <w:spacing w:after="0"/>
        <w:rPr>
          <w:lang w:val="el-GR"/>
        </w:rPr>
      </w:pPr>
      <w:r w:rsidRPr="00A65BE5">
        <w:rPr>
          <w:lang w:val="el-GR"/>
        </w:rPr>
        <w:t xml:space="preserve">Η παρούσα μελέτη υιοθέτησε ποιοτική προσέγγιση, με σκοπό την εις βάθος κατανόηση των εμπειριών εκπαιδευτικών και φοιτητών σχετικά με τη </w:t>
      </w:r>
      <w:r>
        <w:t>woke</w:t>
      </w:r>
      <w:r w:rsidRPr="00A65BE5">
        <w:rPr>
          <w:lang w:val="el-GR"/>
        </w:rPr>
        <w:t xml:space="preserve"> κουλτούρα. </w:t>
      </w:r>
      <w:r w:rsidRPr="00244E02">
        <w:rPr>
          <w:lang w:val="el-GR"/>
        </w:rPr>
        <w:t>Η έρευνα διεξήχθη στη Θεσσαλονίκη</w:t>
      </w:r>
      <w:r w:rsidR="00244E02">
        <w:rPr>
          <w:lang w:val="el-GR"/>
        </w:rPr>
        <w:t xml:space="preserve"> </w:t>
      </w:r>
      <w:r w:rsidRPr="00244E02">
        <w:rPr>
          <w:lang w:val="el-GR"/>
        </w:rPr>
        <w:t xml:space="preserve"> το διάστημα Ιανουαρίου–Απριλίου 2024.</w:t>
      </w:r>
      <w:r w:rsidR="00244E02">
        <w:rPr>
          <w:b/>
          <w:lang w:val="el-GR"/>
        </w:rPr>
        <w:t xml:space="preserve"> </w:t>
      </w:r>
      <w:r w:rsidR="00244E02" w:rsidRPr="00244E02">
        <w:rPr>
          <w:lang w:val="el-GR"/>
        </w:rPr>
        <w:t xml:space="preserve">Το δείγμα αποτέλεσαν δέκα συμμετέχοντες: πέντε εκπαιδευτικοί δευτεροβάθμιας εκπαίδευσης (τρεις γυναίκες και δύο άνδρες, ηλικίας 35–52 ετών) και πέντε φοιτητές της Παιδαγωγικής Σχολής του ΑΠΘ (τρεις γυναίκες και δύο άνδρες, ηλικίας 19–24 ετών). Οι εκπαιδευτικοί διέθεταν πολυετή εμπειρία στο σχολικό περιβάλλον και είχαν έρθει σε επαφή με θέματα διαφορετικότητας και ένταξης μέσα από το αναλυτικό πρόγραμμα. Οι φοιτητές βρίσκονταν σε διαφορετικά έτη σπουδών, κάτι που επέτρεψε την καταγραφή ποικιλίας απόψεων. Η επιλογή έγινε με </w:t>
      </w:r>
      <w:r w:rsidR="00244E02" w:rsidRPr="00244E02">
        <w:rPr>
          <w:rStyle w:val="af1"/>
          <w:b w:val="0"/>
          <w:lang w:val="el-GR"/>
        </w:rPr>
        <w:t>σκοπούμενη δειγματοληψία</w:t>
      </w:r>
      <w:r w:rsidR="00244E02" w:rsidRPr="00244E02">
        <w:rPr>
          <w:lang w:val="el-GR"/>
        </w:rPr>
        <w:t>, καθώς οι συμμετέχοντες έπρεπε να πληρούν δύο βασικά κριτήρια: (α) άμεση εμπειρία σε εκπαιδευτικό πλαίσιο όπου έχουν τεθεί ζητήματα κοινωνικής δικαιοσύνης ή γλωσσικής ορθότητας· (β) διάθεση να μοιραστούν εμπειρίες και αντιλήψεις χωρίς επιφυλάξεις.</w:t>
      </w:r>
    </w:p>
    <w:p w14:paraId="19CF1D92" w14:textId="77777777" w:rsidR="00244E02" w:rsidRPr="00244E02" w:rsidRDefault="00244E02" w:rsidP="00244E02">
      <w:pPr>
        <w:rPr>
          <w:lang w:val="el-GR"/>
        </w:rPr>
      </w:pPr>
      <w:r w:rsidRPr="00244E02">
        <w:rPr>
          <w:lang w:val="el-GR"/>
        </w:rPr>
        <w:t xml:space="preserve">Οι συνεντεύξεις ήταν </w:t>
      </w:r>
      <w:r w:rsidRPr="00244E02">
        <w:rPr>
          <w:rStyle w:val="af1"/>
          <w:b w:val="0"/>
          <w:lang w:val="el-GR"/>
        </w:rPr>
        <w:t>ημι-δομημένες</w:t>
      </w:r>
      <w:r w:rsidRPr="00244E02">
        <w:rPr>
          <w:lang w:val="el-GR"/>
        </w:rPr>
        <w:t xml:space="preserve"> και διήρκησαν από 45 έως 70 λεπτά. Διεξήχθησαν είτε δια ζώσης (σε χώρους σχολείων και πανεπιστημιακών αιθουσών), είτε διαδικτυακά μέσω πλατφόρμας </w:t>
      </w:r>
      <w:r>
        <w:t>Zoom</w:t>
      </w:r>
      <w:r w:rsidRPr="00244E02">
        <w:rPr>
          <w:lang w:val="el-GR"/>
        </w:rPr>
        <w:t>, ανάλογα με τη διαθεσιμότητα των συμμετεχόντων.</w:t>
      </w:r>
    </w:p>
    <w:p w14:paraId="39AE2FB9" w14:textId="77777777" w:rsidR="00244E02" w:rsidRPr="00244E02" w:rsidRDefault="00244E02" w:rsidP="00244E02">
      <w:pPr>
        <w:pStyle w:val="Web"/>
        <w:rPr>
          <w:rFonts w:asciiTheme="majorHAnsi" w:hAnsiTheme="majorHAnsi" w:cstheme="majorHAnsi"/>
          <w:sz w:val="22"/>
          <w:szCs w:val="22"/>
        </w:rPr>
      </w:pPr>
      <w:r w:rsidRPr="00244E02">
        <w:rPr>
          <w:rFonts w:asciiTheme="majorHAnsi" w:hAnsiTheme="majorHAnsi" w:cstheme="majorHAnsi"/>
          <w:sz w:val="22"/>
          <w:szCs w:val="22"/>
        </w:rPr>
        <w:t>Κάποιες από τις βασικές ερωτήσεις ήταν:</w:t>
      </w:r>
    </w:p>
    <w:p w14:paraId="6A69A332" w14:textId="77777777" w:rsidR="00244E02" w:rsidRPr="00244E02" w:rsidRDefault="00244E02" w:rsidP="00244E02">
      <w:pPr>
        <w:pStyle w:val="Web"/>
        <w:numPr>
          <w:ilvl w:val="0"/>
          <w:numId w:val="10"/>
        </w:numPr>
        <w:rPr>
          <w:rFonts w:asciiTheme="majorHAnsi" w:hAnsiTheme="majorHAnsi" w:cstheme="majorHAnsi"/>
          <w:sz w:val="22"/>
          <w:szCs w:val="22"/>
        </w:rPr>
      </w:pPr>
      <w:r w:rsidRPr="00244E02">
        <w:rPr>
          <w:rFonts w:asciiTheme="majorHAnsi" w:hAnsiTheme="majorHAnsi" w:cstheme="majorHAnsi"/>
          <w:sz w:val="22"/>
          <w:szCs w:val="22"/>
        </w:rPr>
        <w:lastRenderedPageBreak/>
        <w:t>«Πώς κατανοείτε τον όρο woke κουλτούρα και πώς τον συναντάτε στο εκπαιδευτικό σας πλαίσιο;»</w:t>
      </w:r>
    </w:p>
    <w:p w14:paraId="71A6B0F1" w14:textId="77777777" w:rsidR="00244E02" w:rsidRPr="00244E02" w:rsidRDefault="00244E02" w:rsidP="00244E02">
      <w:pPr>
        <w:pStyle w:val="Web"/>
        <w:numPr>
          <w:ilvl w:val="0"/>
          <w:numId w:val="10"/>
        </w:numPr>
        <w:rPr>
          <w:rFonts w:asciiTheme="majorHAnsi" w:hAnsiTheme="majorHAnsi" w:cstheme="majorHAnsi"/>
          <w:sz w:val="22"/>
          <w:szCs w:val="22"/>
        </w:rPr>
      </w:pPr>
      <w:r w:rsidRPr="00244E02">
        <w:rPr>
          <w:rFonts w:asciiTheme="majorHAnsi" w:hAnsiTheme="majorHAnsi" w:cstheme="majorHAnsi"/>
          <w:sz w:val="22"/>
          <w:szCs w:val="22"/>
        </w:rPr>
        <w:t>«Έχετε αισθανθεί ποτέ ότι περιορίζεστε στο να εκφράσετε ελεύθερα την άποψή σας;»</w:t>
      </w:r>
    </w:p>
    <w:p w14:paraId="22DF1074" w14:textId="77777777" w:rsidR="00244E02" w:rsidRPr="00244E02" w:rsidRDefault="00244E02" w:rsidP="00244E02">
      <w:pPr>
        <w:pStyle w:val="Web"/>
        <w:numPr>
          <w:ilvl w:val="0"/>
          <w:numId w:val="10"/>
        </w:numPr>
        <w:rPr>
          <w:rFonts w:asciiTheme="majorHAnsi" w:hAnsiTheme="majorHAnsi" w:cstheme="majorHAnsi"/>
          <w:sz w:val="22"/>
          <w:szCs w:val="22"/>
        </w:rPr>
      </w:pPr>
      <w:r w:rsidRPr="00244E02">
        <w:rPr>
          <w:rFonts w:asciiTheme="majorHAnsi" w:hAnsiTheme="majorHAnsi" w:cstheme="majorHAnsi"/>
          <w:sz w:val="22"/>
          <w:szCs w:val="22"/>
        </w:rPr>
        <w:t>«Μπορείτε να περιγράψετε μια εμπειρία στην οποία η συζήτηση γύρω από ζητήματα φύλου, φυλής ή ταυτότητας δημιούργησε ένταση;»</w:t>
      </w:r>
    </w:p>
    <w:p w14:paraId="6286F234" w14:textId="77777777" w:rsidR="00244E02" w:rsidRPr="00244E02" w:rsidRDefault="00244E02" w:rsidP="00244E02">
      <w:pPr>
        <w:pStyle w:val="Web"/>
        <w:numPr>
          <w:ilvl w:val="0"/>
          <w:numId w:val="10"/>
        </w:numPr>
        <w:rPr>
          <w:rFonts w:asciiTheme="majorHAnsi" w:hAnsiTheme="majorHAnsi" w:cstheme="majorHAnsi"/>
          <w:sz w:val="22"/>
          <w:szCs w:val="22"/>
        </w:rPr>
      </w:pPr>
      <w:r w:rsidRPr="00244E02">
        <w:rPr>
          <w:rFonts w:asciiTheme="majorHAnsi" w:hAnsiTheme="majorHAnsi" w:cstheme="majorHAnsi"/>
          <w:sz w:val="22"/>
          <w:szCs w:val="22"/>
        </w:rPr>
        <w:t>«Πιστεύετε ότι η εκπαίδευση πρέπει να αναλαμβάνει ρόλο κοινωνικού ακτιβισμού;»</w:t>
      </w:r>
    </w:p>
    <w:p w14:paraId="6E069A57" w14:textId="77777777" w:rsidR="00F873B6" w:rsidRDefault="00244E02" w:rsidP="00215208">
      <w:pPr>
        <w:pStyle w:val="Web"/>
        <w:spacing w:before="0" w:beforeAutospacing="0"/>
        <w:rPr>
          <w:rFonts w:asciiTheme="majorHAnsi" w:hAnsiTheme="majorHAnsi" w:cstheme="majorHAnsi"/>
          <w:sz w:val="22"/>
          <w:szCs w:val="22"/>
        </w:rPr>
      </w:pPr>
      <w:r w:rsidRPr="00244E02">
        <w:rPr>
          <w:rFonts w:asciiTheme="majorHAnsi" w:hAnsiTheme="majorHAnsi" w:cstheme="majorHAnsi"/>
          <w:sz w:val="22"/>
          <w:szCs w:val="22"/>
        </w:rPr>
        <w:t>Οι απαντήσεις ηχογραφήθηκαν, απομαγνητοφωνήθηκαν πλήρως και κωδικοποιήθηκαν.</w:t>
      </w:r>
    </w:p>
    <w:p w14:paraId="0E5BF990" w14:textId="77777777" w:rsidR="00F873B6" w:rsidRPr="00F873B6" w:rsidRDefault="00244E02" w:rsidP="00215208">
      <w:pPr>
        <w:pStyle w:val="Web"/>
        <w:spacing w:before="0" w:beforeAutospacing="0"/>
        <w:ind w:firstLine="284"/>
        <w:rPr>
          <w:rFonts w:asciiTheme="majorHAnsi" w:hAnsiTheme="majorHAnsi" w:cstheme="majorHAnsi"/>
          <w:sz w:val="22"/>
          <w:szCs w:val="22"/>
        </w:rPr>
      </w:pPr>
      <w:r w:rsidRPr="00F873B6">
        <w:rPr>
          <w:rFonts w:asciiTheme="majorHAnsi" w:hAnsiTheme="majorHAnsi" w:cstheme="majorHAnsi"/>
          <w:sz w:val="22"/>
          <w:szCs w:val="22"/>
        </w:rPr>
        <w:t xml:space="preserve">Η ανάλυση έγινε με τη μέθοδο της </w:t>
      </w:r>
      <w:r w:rsidRPr="00F873B6">
        <w:rPr>
          <w:rStyle w:val="af1"/>
          <w:rFonts w:asciiTheme="majorHAnsi" w:hAnsiTheme="majorHAnsi" w:cstheme="majorHAnsi"/>
          <w:b w:val="0"/>
          <w:sz w:val="22"/>
          <w:szCs w:val="22"/>
        </w:rPr>
        <w:t>θεματικής ανάλυσης</w:t>
      </w:r>
      <w:r w:rsidRPr="00F873B6">
        <w:rPr>
          <w:rFonts w:asciiTheme="majorHAnsi" w:hAnsiTheme="majorHAnsi" w:cstheme="majorHAnsi"/>
          <w:sz w:val="22"/>
          <w:szCs w:val="22"/>
        </w:rPr>
        <w:t xml:space="preserve"> (Braun &amp; Clarke, 2006). Τα δεδομένα κωδικοποιήθηκαν αρχικά σε επιμέρους νοηματικές μονάδες και στη συνέχεια ομαδοποιήθηκαν σε θεματικές κατηγορίες. Οι τέσσερις θεμ</w:t>
      </w:r>
      <w:r w:rsidR="00526A86">
        <w:rPr>
          <w:rFonts w:asciiTheme="majorHAnsi" w:hAnsiTheme="majorHAnsi" w:cstheme="majorHAnsi"/>
          <w:sz w:val="22"/>
          <w:szCs w:val="22"/>
        </w:rPr>
        <w:t xml:space="preserve">ατικές που προέκυψαν ήταν: (α) </w:t>
      </w:r>
      <w:r w:rsidR="00526A86" w:rsidRPr="00526A86">
        <w:rPr>
          <w:rFonts w:asciiTheme="majorHAnsi" w:hAnsiTheme="majorHAnsi" w:cstheme="majorHAnsi"/>
          <w:i/>
          <w:color w:val="FF0000"/>
          <w:sz w:val="22"/>
          <w:szCs w:val="22"/>
        </w:rPr>
        <w:t>Φ</w:t>
      </w:r>
      <w:r w:rsidRPr="00526A86">
        <w:rPr>
          <w:rFonts w:asciiTheme="majorHAnsi" w:hAnsiTheme="majorHAnsi" w:cstheme="majorHAnsi"/>
          <w:i/>
          <w:color w:val="FF0000"/>
          <w:sz w:val="22"/>
          <w:szCs w:val="22"/>
        </w:rPr>
        <w:t xml:space="preserve">όβος </w:t>
      </w:r>
      <w:r w:rsidRPr="00526A86">
        <w:rPr>
          <w:rFonts w:asciiTheme="majorHAnsi" w:hAnsiTheme="majorHAnsi" w:cstheme="majorHAnsi"/>
          <w:i/>
          <w:sz w:val="22"/>
          <w:szCs w:val="22"/>
        </w:rPr>
        <w:t>ιδεολογικής κατήχησης</w:t>
      </w:r>
      <w:r w:rsidRPr="00F873B6">
        <w:rPr>
          <w:rFonts w:asciiTheme="majorHAnsi" w:hAnsiTheme="majorHAnsi" w:cstheme="majorHAnsi"/>
          <w:sz w:val="22"/>
          <w:szCs w:val="22"/>
        </w:rPr>
        <w:t xml:space="preserve">, (β) </w:t>
      </w:r>
      <w:r w:rsidRPr="00526A86">
        <w:rPr>
          <w:rFonts w:asciiTheme="majorHAnsi" w:hAnsiTheme="majorHAnsi" w:cstheme="majorHAnsi"/>
          <w:i/>
          <w:sz w:val="22"/>
          <w:szCs w:val="22"/>
        </w:rPr>
        <w:t>περιορισμός ελευθερίας έκφρασης</w:t>
      </w:r>
      <w:r w:rsidRPr="00F873B6">
        <w:rPr>
          <w:rFonts w:asciiTheme="majorHAnsi" w:hAnsiTheme="majorHAnsi" w:cstheme="majorHAnsi"/>
          <w:sz w:val="22"/>
          <w:szCs w:val="22"/>
        </w:rPr>
        <w:t xml:space="preserve">, (γ) </w:t>
      </w:r>
      <w:r w:rsidRPr="00526A86">
        <w:rPr>
          <w:rFonts w:asciiTheme="majorHAnsi" w:hAnsiTheme="majorHAnsi" w:cstheme="majorHAnsi"/>
          <w:i/>
          <w:sz w:val="22"/>
          <w:szCs w:val="22"/>
        </w:rPr>
        <w:t xml:space="preserve">εμπειρίες διχασμού </w:t>
      </w:r>
      <w:r w:rsidRPr="00526A86">
        <w:rPr>
          <w:rFonts w:asciiTheme="majorHAnsi" w:hAnsiTheme="majorHAnsi" w:cstheme="majorHAnsi"/>
          <w:sz w:val="22"/>
          <w:szCs w:val="22"/>
        </w:rPr>
        <w:t>και</w:t>
      </w:r>
      <w:r w:rsidRPr="00F873B6">
        <w:rPr>
          <w:rFonts w:asciiTheme="majorHAnsi" w:hAnsiTheme="majorHAnsi" w:cstheme="majorHAnsi"/>
          <w:sz w:val="22"/>
          <w:szCs w:val="22"/>
        </w:rPr>
        <w:t xml:space="preserve"> (δ) </w:t>
      </w:r>
      <w:r w:rsidRPr="00526A86">
        <w:rPr>
          <w:rFonts w:asciiTheme="majorHAnsi" w:hAnsiTheme="majorHAnsi" w:cstheme="majorHAnsi"/>
          <w:i/>
          <w:sz w:val="22"/>
          <w:szCs w:val="22"/>
        </w:rPr>
        <w:t>εκπαίδευση ως χώρος ακτιβισμού</w:t>
      </w:r>
      <w:r w:rsidRPr="00F873B6">
        <w:rPr>
          <w:rFonts w:asciiTheme="majorHAnsi" w:hAnsiTheme="majorHAnsi" w:cstheme="majorHAnsi"/>
          <w:sz w:val="22"/>
          <w:szCs w:val="22"/>
        </w:rPr>
        <w:t>.</w:t>
      </w:r>
      <w:r w:rsidR="00F873B6" w:rsidRPr="00F873B6">
        <w:rPr>
          <w:rFonts w:asciiTheme="majorHAnsi" w:hAnsiTheme="majorHAnsi" w:cstheme="majorHAnsi"/>
          <w:sz w:val="22"/>
          <w:szCs w:val="22"/>
        </w:rPr>
        <w:t xml:space="preserve"> Για την ενίσχυση της εγκυρότητας εφαρμόστηκαν:</w:t>
      </w:r>
    </w:p>
    <w:p w14:paraId="7981C9D3" w14:textId="77777777" w:rsidR="00F873B6" w:rsidRPr="00F873B6" w:rsidRDefault="00F873B6" w:rsidP="00F873B6">
      <w:pPr>
        <w:pStyle w:val="Web"/>
        <w:numPr>
          <w:ilvl w:val="0"/>
          <w:numId w:val="11"/>
        </w:numPr>
        <w:rPr>
          <w:rFonts w:asciiTheme="majorHAnsi" w:hAnsiTheme="majorHAnsi" w:cstheme="majorHAnsi"/>
          <w:sz w:val="22"/>
          <w:szCs w:val="22"/>
        </w:rPr>
      </w:pPr>
      <w:r w:rsidRPr="00F873B6">
        <w:rPr>
          <w:rStyle w:val="af1"/>
          <w:rFonts w:asciiTheme="majorHAnsi" w:hAnsiTheme="majorHAnsi" w:cstheme="majorHAnsi"/>
          <w:b w:val="0"/>
          <w:sz w:val="22"/>
          <w:szCs w:val="22"/>
        </w:rPr>
        <w:t>Τριγωνοποίηση πηγών</w:t>
      </w:r>
      <w:r w:rsidRPr="00F873B6">
        <w:rPr>
          <w:rFonts w:asciiTheme="majorHAnsi" w:hAnsiTheme="majorHAnsi" w:cstheme="majorHAnsi"/>
          <w:sz w:val="22"/>
          <w:szCs w:val="22"/>
        </w:rPr>
        <w:t xml:space="preserve"> (εκπαιδευτικοί και φοιτητές).</w:t>
      </w:r>
    </w:p>
    <w:p w14:paraId="03288C8E" w14:textId="77777777" w:rsidR="00F873B6" w:rsidRPr="00F873B6" w:rsidRDefault="00F873B6" w:rsidP="00F873B6">
      <w:pPr>
        <w:pStyle w:val="Web"/>
        <w:numPr>
          <w:ilvl w:val="0"/>
          <w:numId w:val="11"/>
        </w:numPr>
        <w:rPr>
          <w:rFonts w:asciiTheme="majorHAnsi" w:hAnsiTheme="majorHAnsi" w:cstheme="majorHAnsi"/>
          <w:sz w:val="22"/>
          <w:szCs w:val="22"/>
        </w:rPr>
      </w:pPr>
      <w:r w:rsidRPr="00F873B6">
        <w:rPr>
          <w:rStyle w:val="af1"/>
          <w:rFonts w:asciiTheme="majorHAnsi" w:hAnsiTheme="majorHAnsi" w:cstheme="majorHAnsi"/>
          <w:b w:val="0"/>
          <w:sz w:val="22"/>
          <w:szCs w:val="22"/>
        </w:rPr>
        <w:t>Αναστοχασμός</w:t>
      </w:r>
      <w:r w:rsidRPr="00F873B6">
        <w:rPr>
          <w:rFonts w:asciiTheme="majorHAnsi" w:hAnsiTheme="majorHAnsi" w:cstheme="majorHAnsi"/>
          <w:sz w:val="22"/>
          <w:szCs w:val="22"/>
        </w:rPr>
        <w:t xml:space="preserve"> του ερευνητή για πιθανές προκαταλήψεις.</w:t>
      </w:r>
    </w:p>
    <w:p w14:paraId="45A4E273" w14:textId="77777777" w:rsidR="00F873B6" w:rsidRPr="00F873B6" w:rsidRDefault="00F873B6" w:rsidP="00215208">
      <w:pPr>
        <w:pStyle w:val="Web"/>
        <w:numPr>
          <w:ilvl w:val="0"/>
          <w:numId w:val="11"/>
        </w:numPr>
        <w:spacing w:before="0" w:beforeAutospacing="0"/>
        <w:rPr>
          <w:rFonts w:asciiTheme="majorHAnsi" w:hAnsiTheme="majorHAnsi" w:cstheme="majorHAnsi"/>
          <w:sz w:val="22"/>
          <w:szCs w:val="22"/>
        </w:rPr>
      </w:pPr>
      <w:r w:rsidRPr="00F873B6">
        <w:rPr>
          <w:rStyle w:val="af1"/>
          <w:rFonts w:asciiTheme="majorHAnsi" w:hAnsiTheme="majorHAnsi" w:cstheme="majorHAnsi"/>
          <w:b w:val="0"/>
          <w:sz w:val="22"/>
          <w:szCs w:val="22"/>
        </w:rPr>
        <w:t>Ανώνυμη παρουσίαση</w:t>
      </w:r>
      <w:r w:rsidRPr="00F873B6">
        <w:rPr>
          <w:rFonts w:asciiTheme="majorHAnsi" w:hAnsiTheme="majorHAnsi" w:cstheme="majorHAnsi"/>
          <w:sz w:val="22"/>
          <w:szCs w:val="22"/>
        </w:rPr>
        <w:t xml:space="preserve"> αποσπασμάτων συνεντεύξεων για να προστατευτεί η ταυτότητα των συμμετεχόντων.</w:t>
      </w:r>
    </w:p>
    <w:p w14:paraId="61903ED4" w14:textId="77777777" w:rsidR="00F873B6" w:rsidRPr="00004A94" w:rsidRDefault="00F873B6" w:rsidP="00215208">
      <w:pPr>
        <w:pStyle w:val="Web"/>
        <w:spacing w:before="0" w:beforeAutospacing="0"/>
        <w:ind w:firstLine="284"/>
        <w:rPr>
          <w:rFonts w:asciiTheme="majorHAnsi" w:hAnsiTheme="majorHAnsi" w:cstheme="majorHAnsi"/>
          <w:sz w:val="22"/>
          <w:szCs w:val="22"/>
        </w:rPr>
      </w:pPr>
      <w:r w:rsidRPr="00F873B6">
        <w:rPr>
          <w:rFonts w:asciiTheme="majorHAnsi" w:hAnsiTheme="majorHAnsi" w:cstheme="majorHAnsi"/>
          <w:sz w:val="22"/>
          <w:szCs w:val="22"/>
        </w:rPr>
        <w:t>Η έρευνα έλαβε προφορική συγκατάθεση από όλους τους συμμετέχοντες και κινήθηκε εντός των αρχών δεοντολογίας που προτείνει η APA (2020) και οι κατευθυντήριες γραμμές του ΑΠΘ.</w:t>
      </w:r>
    </w:p>
    <w:p w14:paraId="75C72ED1" w14:textId="77777777" w:rsidR="00244E02" w:rsidRPr="000776D5" w:rsidRDefault="00953105" w:rsidP="000776D5">
      <w:pPr>
        <w:spacing w:after="0"/>
        <w:rPr>
          <w:rFonts w:asciiTheme="majorHAnsi" w:hAnsiTheme="majorHAnsi" w:cstheme="majorHAnsi"/>
          <w:b/>
          <w:lang w:val="el-GR"/>
        </w:rPr>
      </w:pPr>
      <w:r w:rsidRPr="000776D5">
        <w:rPr>
          <w:rFonts w:asciiTheme="majorHAnsi" w:hAnsiTheme="majorHAnsi" w:cstheme="majorHAnsi"/>
          <w:b/>
          <w:lang w:val="el-GR"/>
        </w:rPr>
        <w:t xml:space="preserve">Αποτελέσματα </w:t>
      </w:r>
    </w:p>
    <w:p w14:paraId="755C0607" w14:textId="77777777" w:rsidR="006B33C4" w:rsidRPr="003A5616" w:rsidRDefault="00F873B6" w:rsidP="00215208">
      <w:pPr>
        <w:spacing w:after="0"/>
        <w:rPr>
          <w:lang w:val="el-GR"/>
        </w:rPr>
      </w:pPr>
      <w:r w:rsidRPr="00F873B6">
        <w:rPr>
          <w:lang w:val="el-GR"/>
        </w:rPr>
        <w:t xml:space="preserve">Η ανάλυση των συνεντεύξεων ανέδειξε τέσσερις κύριες θεματικές, οι οποίες περιγράφουν τις εμπειρίες και τις στάσεις των συμμετεχόντων απέναντι στη </w:t>
      </w:r>
      <w:r>
        <w:t>woke</w:t>
      </w:r>
      <w:r w:rsidRPr="00F873B6">
        <w:rPr>
          <w:lang w:val="el-GR"/>
        </w:rPr>
        <w:t xml:space="preserve"> κουλτούρα στο πλαίσιο της εκπαίδευσης. Οι θεματικές αυτές εμφανίστηκαν με διαφορετικές εντάσεις ανάμεσα σε εκπαιδευτικούς και φοιτητές, αποτυπώνοντας τη σύνθετη φύση του φαινομένου.</w:t>
      </w:r>
    </w:p>
    <w:p w14:paraId="66602F5B" w14:textId="77777777" w:rsidR="006B33C4" w:rsidRPr="00215208" w:rsidRDefault="006B33C4" w:rsidP="00215208">
      <w:pPr>
        <w:spacing w:after="0"/>
        <w:ind w:firstLine="284"/>
        <w:rPr>
          <w:u w:val="single"/>
          <w:lang w:val="el-GR"/>
        </w:rPr>
      </w:pPr>
      <w:r w:rsidRPr="00215208">
        <w:rPr>
          <w:u w:val="single"/>
          <w:lang w:val="el-GR"/>
        </w:rPr>
        <w:t>Φόβος για ιδεολογική κατήχηση</w:t>
      </w:r>
    </w:p>
    <w:p w14:paraId="130596CB" w14:textId="77777777" w:rsidR="00CF6A2D" w:rsidRPr="00CF6A2D" w:rsidRDefault="00CF6A2D" w:rsidP="00215208">
      <w:pPr>
        <w:spacing w:after="0"/>
        <w:ind w:firstLine="284"/>
        <w:rPr>
          <w:lang w:val="el-GR"/>
        </w:rPr>
      </w:pPr>
    </w:p>
    <w:p w14:paraId="5876B054" w14:textId="77777777" w:rsidR="006B33C4" w:rsidRDefault="006B33C4" w:rsidP="00215208">
      <w:pPr>
        <w:spacing w:after="0"/>
        <w:ind w:firstLine="284"/>
        <w:rPr>
          <w:rStyle w:val="af2"/>
          <w:lang w:val="el-GR"/>
        </w:rPr>
      </w:pPr>
      <w:r w:rsidRPr="006B33C4">
        <w:rPr>
          <w:lang w:val="el-GR"/>
        </w:rPr>
        <w:t xml:space="preserve">Πολλοί εκπαιδευτικοί ανέφεραν ότι αισθάνονται πίεση να συμμορφωθούν σε μια «επίσημη» γλωσσική και ιδεολογική κατεύθυνση. </w:t>
      </w:r>
      <w:r w:rsidRPr="009A34B1">
        <w:rPr>
          <w:lang w:val="el-GR"/>
        </w:rPr>
        <w:t>Ένας φιλόλογος με 20ετή εμπειρία σχολίασε:</w:t>
      </w:r>
      <w:r w:rsidRPr="009A34B1">
        <w:rPr>
          <w:lang w:val="el-GR"/>
        </w:rPr>
        <w:br/>
      </w:r>
      <w:r w:rsidRPr="009A34B1">
        <w:rPr>
          <w:rStyle w:val="af2"/>
          <w:lang w:val="el-GR"/>
        </w:rPr>
        <w:t xml:space="preserve">«Αν δεν υιοθετήσω τους νέους όρους, υπάρχει ο κίνδυνος να θεωρηθώ αναχρονιστικός ή και εχθρικός. </w:t>
      </w:r>
      <w:r w:rsidRPr="006B33C4">
        <w:rPr>
          <w:rStyle w:val="af2"/>
          <w:lang w:val="el-GR"/>
        </w:rPr>
        <w:t>Αυτό με φέρνει σε δύσκολη θέση απέναντι στους μαθητές, αλλά και στους συναδέλφους».</w:t>
      </w:r>
      <w:r w:rsidR="00E837F2">
        <w:rPr>
          <w:rStyle w:val="af2"/>
          <w:lang w:val="el-GR"/>
        </w:rPr>
        <w:t xml:space="preserve"> </w:t>
      </w:r>
      <w:r w:rsidRPr="006B33C4">
        <w:rPr>
          <w:lang w:val="el-GR"/>
        </w:rPr>
        <w:t xml:space="preserve">Φοιτητές ανέφεραν αντίστοιχα πως συχνά το μάθημα καταλήγει σε προώθηση συγκεκριμένων αντιλήψεων. </w:t>
      </w:r>
      <w:r w:rsidRPr="00E837F2">
        <w:rPr>
          <w:lang w:val="el-GR"/>
        </w:rPr>
        <w:t>Μία φοιτήτρια δήλωσε:</w:t>
      </w:r>
      <w:r w:rsidR="00E837F2">
        <w:rPr>
          <w:lang w:val="el-GR"/>
        </w:rPr>
        <w:t xml:space="preserve"> </w:t>
      </w:r>
      <w:r w:rsidRPr="00E837F2">
        <w:rPr>
          <w:rStyle w:val="af2"/>
          <w:lang w:val="el-GR"/>
        </w:rPr>
        <w:t xml:space="preserve">«Αν δεν μιλήσεις με τον τρόπο που αναμένεται, αμέσως αισθάνεσαι ‘εκτός κλίματος’. </w:t>
      </w:r>
      <w:r w:rsidRPr="006B33C4">
        <w:rPr>
          <w:rStyle w:val="af2"/>
          <w:lang w:val="el-GR"/>
        </w:rPr>
        <w:t>Σαν να υπάρχει μόνο μία αποδεκτή άποψη».</w:t>
      </w:r>
    </w:p>
    <w:p w14:paraId="5C576466" w14:textId="77777777" w:rsidR="006B33C4" w:rsidRDefault="006B33C4" w:rsidP="00215208">
      <w:pPr>
        <w:spacing w:after="0"/>
        <w:rPr>
          <w:lang w:val="el-GR"/>
        </w:rPr>
      </w:pPr>
      <w:r w:rsidRPr="006B33C4">
        <w:rPr>
          <w:lang w:val="el-GR"/>
        </w:rPr>
        <w:t xml:space="preserve">Οι αναφορές των εκπαιδευτικών και των φοιτητών καταδεικνύουν ένα σημαντικό πρόβλημα που σχετίζεται με την εφαρμογή της </w:t>
      </w:r>
      <w:r>
        <w:t>woke</w:t>
      </w:r>
      <w:r w:rsidRPr="006B33C4">
        <w:rPr>
          <w:lang w:val="el-GR"/>
        </w:rPr>
        <w:t xml:space="preserve"> κουλτούρας στην εκπαίδευση: τον φόβο για ιδεολογική κατήχηση. </w:t>
      </w:r>
      <w:r w:rsidRPr="009A34B1">
        <w:rPr>
          <w:lang w:val="el-GR"/>
        </w:rPr>
        <w:t xml:space="preserve">Οι εκπαιδευτικοί αισθάνονται πίεση να συμμορφωθούν σε μια «επίσημη» γλωσσική και ιδεολογική κατεύθυνση, ώστε να μην θεωρηθούν αναχρονιστικοί ή εχθρικοί, όπως υπογράμμισε ο φιλόλογος με 20ετή εμπειρία. </w:t>
      </w:r>
      <w:r w:rsidRPr="006B33C4">
        <w:rPr>
          <w:lang w:val="el-GR"/>
        </w:rPr>
        <w:t xml:space="preserve">Αυτή η πίεση μπορεί να περιορίσει την αυτονομία του δασκάλου και να επηρεάσει τον τρόπο με </w:t>
      </w:r>
      <w:r w:rsidRPr="006B33C4">
        <w:rPr>
          <w:lang w:val="el-GR"/>
        </w:rPr>
        <w:lastRenderedPageBreak/>
        <w:t>τον οποίο παρουσιάζονται τα μαθήματα, οδηγώντας σε αυτολογοκρισία ή αποφυγή συζητήσεων που μπορεί να θεωρηθούν «αμφιλεγόμενες».</w:t>
      </w:r>
    </w:p>
    <w:p w14:paraId="1FB38DC0" w14:textId="77777777" w:rsidR="006B33C4" w:rsidRDefault="006B33C4" w:rsidP="00215208">
      <w:pPr>
        <w:spacing w:after="0"/>
        <w:rPr>
          <w:lang w:val="el-GR"/>
        </w:rPr>
      </w:pPr>
      <w:r w:rsidRPr="006B33C4">
        <w:rPr>
          <w:lang w:val="el-GR"/>
        </w:rPr>
        <w:t>Παράλληλα, οι φοιτητές αντιλαμβάνονται ότι το μάθημα συχνά καταλήγει στην προώθηση συγκεκριμένων αντιλήψεων, με αποτέλεσμα να νιώθουν ότι υπ</w:t>
      </w:r>
      <w:r w:rsidR="00CF6A2D">
        <w:rPr>
          <w:lang w:val="el-GR"/>
        </w:rPr>
        <w:t xml:space="preserve">άρχει μόνο μία αποδεκτή οπτική. </w:t>
      </w:r>
      <w:r w:rsidRPr="00CF6A2D">
        <w:rPr>
          <w:lang w:val="el-GR"/>
        </w:rPr>
        <w:t xml:space="preserve">Όπως σημείωσε η φοιτήτρια, η μη τήρηση των «αναμενόμενων» όρων ή τρόπων έκφρασης δημιουργεί αίσθηση αποκλεισμού και πίεσης συμμόρφωσης. </w:t>
      </w:r>
      <w:r w:rsidRPr="006B33C4">
        <w:rPr>
          <w:lang w:val="el-GR"/>
        </w:rPr>
        <w:t>Αυτή η δυναμική, σε συνδυασμό με την αυξανόμενη έμφαση σε θέματα ταυτότητας και κοινωνικής δικαιοσύνης, ενισχύει την αντίληψη ότι η εκπαίδευση μπορεί να μετατραπεί από χώρο ελεύθερης μάθησης σε πεδίο ιδεολογικής καθοδήγησης, όπου οι μαθητές και οι εκπαιδευτικοί αισθάνονται ότι πρέπει να υιοθετήσουν συγκεκριμένες απόψεις για να γίνουν αποδεκτοί.</w:t>
      </w:r>
    </w:p>
    <w:p w14:paraId="4651B96B" w14:textId="77777777" w:rsidR="006B33C4" w:rsidRPr="006B33C4" w:rsidRDefault="006B33C4" w:rsidP="006B33C4">
      <w:pPr>
        <w:rPr>
          <w:i/>
          <w:iCs/>
          <w:lang w:val="el-GR"/>
        </w:rPr>
      </w:pPr>
      <w:r w:rsidRPr="006B33C4">
        <w:rPr>
          <w:lang w:val="el-GR"/>
        </w:rPr>
        <w:t>Η κατάσταση αυτή αναδεικνύει μια λεπτή ισορροπία: η ένταξη θεμάτων ισότητας και κοινωνικής δικαιοσύνης μπορεί να εμπλουτίσει τη μαθησιακή εμπειρία, αλλά ταυτόχρονα ο υπερβολικός προσανατολισμός σε προκαθορισμένες ιδεολογικές θέσεις ενδέχεται να περιορίσει την κριτική σκέψη, τη συζήτηση και την πολυφωνία, που αποτελούν βασικούς πυλώνες της εκπαίδευσης ως χώρου ελεύθερης μάθησης.</w:t>
      </w:r>
    </w:p>
    <w:p w14:paraId="48432054" w14:textId="77777777" w:rsidR="00E837F2" w:rsidRPr="00215208" w:rsidRDefault="006B33C4" w:rsidP="00215208">
      <w:pPr>
        <w:spacing w:after="0"/>
        <w:rPr>
          <w:u w:val="single"/>
          <w:lang w:val="el-GR"/>
        </w:rPr>
      </w:pPr>
      <w:r w:rsidRPr="00215208">
        <w:rPr>
          <w:u w:val="single"/>
          <w:lang w:val="el-GR"/>
        </w:rPr>
        <w:t>Περιορισμός της ελευθερίας έκφρασης</w:t>
      </w:r>
    </w:p>
    <w:p w14:paraId="523C03EA" w14:textId="77777777" w:rsidR="006B33C4" w:rsidRDefault="00E837F2" w:rsidP="00215208">
      <w:pPr>
        <w:spacing w:after="0"/>
        <w:rPr>
          <w:rStyle w:val="af2"/>
          <w:lang w:val="el-GR"/>
        </w:rPr>
      </w:pPr>
      <w:r w:rsidRPr="00E837F2">
        <w:rPr>
          <w:lang w:val="el-GR"/>
        </w:rPr>
        <w:t xml:space="preserve">Η </w:t>
      </w:r>
      <w:r w:rsidR="006B33C4" w:rsidRPr="00E837F2">
        <w:rPr>
          <w:lang w:val="el-GR"/>
        </w:rPr>
        <w:t>αυτολογοκρ</w:t>
      </w:r>
      <w:r>
        <w:rPr>
          <w:lang w:val="el-GR"/>
        </w:rPr>
        <w:t xml:space="preserve">ισία αποτέλεσε κεντρικό εύρημα. </w:t>
      </w:r>
      <w:r w:rsidRPr="00E837F2">
        <w:rPr>
          <w:lang w:val="el-GR"/>
        </w:rPr>
        <w:t>Ένας</w:t>
      </w:r>
      <w:r>
        <w:rPr>
          <w:lang w:val="el-GR"/>
        </w:rPr>
        <w:t xml:space="preserve"> </w:t>
      </w:r>
      <w:r w:rsidR="006B33C4" w:rsidRPr="00E837F2">
        <w:rPr>
          <w:lang w:val="el-GR"/>
        </w:rPr>
        <w:t>φοιτητής ανέφερε:</w:t>
      </w:r>
      <w:r w:rsidR="006B33C4" w:rsidRPr="00E837F2">
        <w:rPr>
          <w:lang w:val="el-GR"/>
        </w:rPr>
        <w:br/>
      </w:r>
      <w:r w:rsidR="00526A86">
        <w:rPr>
          <w:rStyle w:val="af2"/>
          <w:lang w:val="el-GR"/>
        </w:rPr>
        <w:t>«</w:t>
      </w:r>
      <w:r w:rsidR="00526A86" w:rsidRPr="00526A86">
        <w:rPr>
          <w:rStyle w:val="af2"/>
          <w:color w:val="FF0000"/>
          <w:lang w:val="el-GR"/>
        </w:rPr>
        <w:t>Σε μάθημα Παιδαγωγικής</w:t>
      </w:r>
      <w:r w:rsidR="006B33C4" w:rsidRPr="00E837F2">
        <w:rPr>
          <w:rStyle w:val="af2"/>
          <w:lang w:val="el-GR"/>
        </w:rPr>
        <w:t xml:space="preserve"> είπα ότι δεν συμφωνώ με την αλλαγή ορισμένων λέξεων στα σχολικά βιβλία. Αμέσως ένιωσα αμήχανα, γιατί με κοίταξαν σαν να έκανα κάτι κακό».</w:t>
      </w:r>
      <w:r>
        <w:rPr>
          <w:rStyle w:val="af2"/>
          <w:lang w:val="el-GR"/>
        </w:rPr>
        <w:t xml:space="preserve"> </w:t>
      </w:r>
      <w:r w:rsidR="006B33C4" w:rsidRPr="00E837F2">
        <w:rPr>
          <w:lang w:val="el-GR"/>
        </w:rPr>
        <w:t>Μια καθηγήτρια μέσης εκπαίδευσης περιέγραψε:</w:t>
      </w:r>
      <w:r>
        <w:rPr>
          <w:lang w:val="el-GR"/>
        </w:rPr>
        <w:t xml:space="preserve"> </w:t>
      </w:r>
      <w:r w:rsidR="006B33C4" w:rsidRPr="00E837F2">
        <w:rPr>
          <w:rStyle w:val="af2"/>
          <w:lang w:val="el-GR"/>
        </w:rPr>
        <w:t>«Όταν μαθητής εξέφρασε διαφορετική άποψη για ζήτημα φύλου, δέχτηκε κοροϊδίες από συμμαθητές. Χρειάστηκε να παρέμβω για να αποφευχθεί ένταση».</w:t>
      </w:r>
      <w:r>
        <w:rPr>
          <w:rStyle w:val="af2"/>
          <w:lang w:val="el-GR"/>
        </w:rPr>
        <w:t xml:space="preserve"> </w:t>
      </w:r>
      <w:r w:rsidR="006B33C4" w:rsidRPr="00E837F2">
        <w:rPr>
          <w:lang w:val="el-GR"/>
        </w:rPr>
        <w:t>Η αίσθηση ότι «δεν επιτρέπεται να μιλήσεις ελε</w:t>
      </w:r>
      <w:r>
        <w:rPr>
          <w:lang w:val="el-GR"/>
        </w:rPr>
        <w:t xml:space="preserve">ύθερα» οδηγεί πολλούς σε σιωπή. </w:t>
      </w:r>
      <w:r w:rsidR="006B33C4" w:rsidRPr="00E837F2">
        <w:rPr>
          <w:lang w:val="el-GR"/>
        </w:rPr>
        <w:t>Ένας άλλος φοιτητής σχολίασε:</w:t>
      </w:r>
      <w:r>
        <w:rPr>
          <w:lang w:val="el-GR"/>
        </w:rPr>
        <w:t xml:space="preserve"> </w:t>
      </w:r>
      <w:r w:rsidR="006B33C4" w:rsidRPr="00E837F2">
        <w:rPr>
          <w:rStyle w:val="af2"/>
          <w:lang w:val="el-GR"/>
        </w:rPr>
        <w:t>«Προτιμώ να μη μιλήσω, γιατί φοβάμαι μήπως με χαρακτηρίσουν σεξιστή ή ρατσιστή».</w:t>
      </w:r>
    </w:p>
    <w:p w14:paraId="636F1A32" w14:textId="77777777" w:rsidR="00E837F2" w:rsidRDefault="00E837F2" w:rsidP="00E837F2">
      <w:pPr>
        <w:rPr>
          <w:lang w:val="el-GR"/>
        </w:rPr>
      </w:pPr>
      <w:r w:rsidRPr="00E837F2">
        <w:rPr>
          <w:lang w:val="el-GR"/>
        </w:rPr>
        <w:t>Τα παραδείγματα αυτά δείχνουν ότι η πίεση για συμμόρφωση σε συγκεκριμένες αντιλήψεις και γλωσσικές επιλογές δημιουργεί ένα περιβάλλον όπου η ελεύθερη έκφραση περιορίζεται. Οι μαθητές και οι φοιτητές συχνά αυτολογοκρίνονται για να αποφύγουν κοινωνική απόρριψη ή αρνητική αξιολόγηση, ενώ οι εκπαιδευτικοί αναγκάζονται να μεσολαβούν για να αποφευχθούν εντάσεις. Αυτή η δυναμική ενισχύει την αίσθηση ότι η εκπαίδευση μπορεί να μετατραπεί από χώρο ανοιχτής μάθησης σε πλαίσιο όπου η ιδεολογική ομοιομορφία υπερτερεί της κριτικής σκέψης και της πολυφωνίας.</w:t>
      </w:r>
    </w:p>
    <w:p w14:paraId="384CE979" w14:textId="77777777" w:rsidR="00E837F2" w:rsidRPr="00215208" w:rsidRDefault="00E837F2" w:rsidP="00215208">
      <w:pPr>
        <w:spacing w:after="0"/>
        <w:rPr>
          <w:u w:val="single"/>
          <w:lang w:val="el-GR"/>
        </w:rPr>
      </w:pPr>
      <w:r w:rsidRPr="00215208">
        <w:rPr>
          <w:u w:val="single"/>
          <w:lang w:val="el-GR"/>
        </w:rPr>
        <w:t xml:space="preserve">Εμπειρίες διχασμού και συγκρούσεων </w:t>
      </w:r>
    </w:p>
    <w:p w14:paraId="79A5A3B7" w14:textId="77777777" w:rsidR="00CF6A2D" w:rsidRDefault="00E837F2" w:rsidP="00215208">
      <w:pPr>
        <w:spacing w:after="0"/>
        <w:rPr>
          <w:rStyle w:val="af2"/>
          <w:lang w:val="el-GR"/>
        </w:rPr>
      </w:pPr>
      <w:r w:rsidRPr="00E837F2">
        <w:rPr>
          <w:lang w:val="el-GR"/>
        </w:rPr>
        <w:t>Οι συμμετέχοντες επεσήμαναν ότι συχνά δημιουργούνται «στρατόπεδα» μέσα στις τάξεις ή στις πανεπιστημιακές αίθουσες. Εκπαιδευτικός ανέφερε:</w:t>
      </w:r>
      <w:r>
        <w:rPr>
          <w:lang w:val="el-GR"/>
        </w:rPr>
        <w:t xml:space="preserve"> </w:t>
      </w:r>
      <w:r w:rsidRPr="00E837F2">
        <w:rPr>
          <w:rStyle w:val="af2"/>
          <w:lang w:val="el-GR"/>
        </w:rPr>
        <w:t xml:space="preserve">«Στην τάξη βλέπω να χωρίζονται οι μαθητές σε δύο ομάδες: αυτούς που υπερασπίζονται με πάθος τη </w:t>
      </w:r>
      <w:r>
        <w:rPr>
          <w:rStyle w:val="af2"/>
        </w:rPr>
        <w:t>woke</w:t>
      </w:r>
      <w:r w:rsidRPr="00E837F2">
        <w:rPr>
          <w:rStyle w:val="af2"/>
          <w:lang w:val="el-GR"/>
        </w:rPr>
        <w:t xml:space="preserve"> προσέγγιση και αυτούς που αντιδρούν. Ο διάλογος σπάνια παραμένει νηφάλιος».</w:t>
      </w:r>
      <w:r>
        <w:rPr>
          <w:rStyle w:val="af2"/>
          <w:lang w:val="el-GR"/>
        </w:rPr>
        <w:t xml:space="preserve"> </w:t>
      </w:r>
      <w:r w:rsidR="00215208">
        <w:rPr>
          <w:lang w:val="el-GR"/>
        </w:rPr>
        <w:t>Φοιτητές επιβεβαίωσαν</w:t>
      </w:r>
      <w:r w:rsidR="00215208" w:rsidRPr="00215208">
        <w:rPr>
          <w:lang w:val="el-GR"/>
        </w:rPr>
        <w:t xml:space="preserve"> </w:t>
      </w:r>
      <w:r w:rsidRPr="00E837F2">
        <w:rPr>
          <w:lang w:val="el-GR"/>
        </w:rPr>
        <w:t>τον διχασμό:</w:t>
      </w:r>
      <w:r w:rsidR="00215208" w:rsidRPr="00215208">
        <w:rPr>
          <w:lang w:val="el-GR"/>
        </w:rPr>
        <w:t xml:space="preserve"> </w:t>
      </w:r>
      <w:r w:rsidRPr="00E837F2">
        <w:rPr>
          <w:rStyle w:val="af2"/>
          <w:lang w:val="el-GR"/>
        </w:rPr>
        <w:t>«Όταν κάποιος συμφοιτητής είπε ότι θεωρεί υπερβολική την αλλαγή ορισμένων όρων, αμέσως</w:t>
      </w:r>
      <w:r>
        <w:rPr>
          <w:rStyle w:val="af2"/>
          <w:lang w:val="el-GR"/>
        </w:rPr>
        <w:t xml:space="preserve"> χαρακτηρίστηκε ‘συντηρητικός’. </w:t>
      </w:r>
      <w:r w:rsidRPr="00CF6A2D">
        <w:rPr>
          <w:rStyle w:val="af2"/>
          <w:lang w:val="el-GR"/>
        </w:rPr>
        <w:t>Αυτό μας</w:t>
      </w:r>
      <w:r w:rsidR="00CF6A2D" w:rsidRPr="00CF6A2D">
        <w:rPr>
          <w:rStyle w:val="af2"/>
          <w:lang w:val="el-GR"/>
        </w:rPr>
        <w:t xml:space="preserve"> χώρισε σε ‘σωστούς’ και ‘λάθος</w:t>
      </w:r>
      <w:r w:rsidRPr="00CF6A2D">
        <w:rPr>
          <w:rStyle w:val="af2"/>
          <w:lang w:val="el-GR"/>
        </w:rPr>
        <w:t>».</w:t>
      </w:r>
      <w:r w:rsidR="00CF6A2D">
        <w:rPr>
          <w:rStyle w:val="af2"/>
          <w:lang w:val="el-GR"/>
        </w:rPr>
        <w:t xml:space="preserve"> </w:t>
      </w:r>
    </w:p>
    <w:p w14:paraId="62869EBC" w14:textId="77777777" w:rsidR="00E837F2" w:rsidRPr="00CF6A2D" w:rsidRDefault="00CF6A2D" w:rsidP="00CF6A2D">
      <w:pPr>
        <w:rPr>
          <w:i/>
          <w:iCs/>
          <w:lang w:val="el-GR"/>
        </w:rPr>
      </w:pPr>
      <w:r w:rsidRPr="00CF6A2D">
        <w:rPr>
          <w:lang w:val="el-GR"/>
        </w:rPr>
        <w:t xml:space="preserve">Ο διχασμός αυτός δείχνει ότι η εφαρμογή της </w:t>
      </w:r>
      <w:r>
        <w:t>woke</w:t>
      </w:r>
      <w:r w:rsidRPr="00CF6A2D">
        <w:rPr>
          <w:lang w:val="el-GR"/>
        </w:rPr>
        <w:t xml:space="preserve"> κουλτούρας στην εκπαιδευτική διαδικασία μπορεί να οδηγήσει σε ένταση και πόλωση μεταξύ μαθητών και φοιτητών, υπονομεύοντας την ανάπτυξη ενός ανοιχτού και δημιουργικού διαλόγου. Η δημιουργία «στρατοπέδων» περιορίζει την δυνατότητα ανταλλαγής απόψεων και καθιστά δυσκολότερη την αποδοχή διαφορετικών θέσεων, ακόμη και όταν αυτές εκφράζονται με σεβασμό. Επιπλέον, η κοινωνική πίεση να ταχθεί κανείς σε μια από τις δύο πλευρές ενισχύει την αυτολογοκρισία και την αποφυγή συζητήσεων για ευαίσθητα ή αμφιλεγόμενα θέματα, με αποτέλεσμα η εκπαιδευτική διαδικασία να κινδυνεύει να γίνει περισσότερο πεδίο ιδεολογικής σύγκρουσης παρά πεδίο μάθησης και κριτικής σκέψης.</w:t>
      </w:r>
    </w:p>
    <w:p w14:paraId="61848ADB" w14:textId="77777777" w:rsidR="00CF6A2D" w:rsidRPr="00215208" w:rsidRDefault="00CF6A2D" w:rsidP="00215208">
      <w:pPr>
        <w:spacing w:after="0"/>
        <w:rPr>
          <w:u w:val="single"/>
          <w:lang w:val="el-GR"/>
        </w:rPr>
      </w:pPr>
      <w:r w:rsidRPr="00215208">
        <w:rPr>
          <w:u w:val="single"/>
          <w:lang w:val="el-GR"/>
        </w:rPr>
        <w:lastRenderedPageBreak/>
        <w:t>Η Εκπαίδευση ως χώρος ακτιβισμού</w:t>
      </w:r>
    </w:p>
    <w:p w14:paraId="34CFD75D" w14:textId="77777777" w:rsidR="00CF6A2D" w:rsidRPr="00CF6A2D" w:rsidRDefault="00CF6A2D" w:rsidP="00215208">
      <w:pPr>
        <w:spacing w:after="0"/>
        <w:rPr>
          <w:lang w:val="el-GR"/>
        </w:rPr>
      </w:pPr>
      <w:r w:rsidRPr="00CF6A2D">
        <w:rPr>
          <w:lang w:val="el-GR"/>
        </w:rPr>
        <w:t>Τέλος, πολλοί είδαν την εκπαίδευση να αποκτά χαρακτήρα ακτιβισμού. Ένας φοιτητής σχολίασε:</w:t>
      </w:r>
      <w:r>
        <w:rPr>
          <w:lang w:val="el-GR"/>
        </w:rPr>
        <w:t xml:space="preserve"> </w:t>
      </w:r>
      <w:r w:rsidRPr="00CF6A2D">
        <w:rPr>
          <w:rStyle w:val="af2"/>
          <w:lang w:val="el-GR"/>
        </w:rPr>
        <w:t>«Σε ορισμένα μαθήματα δεν εστιάζουμε στη γνώση αλλά στο πώς θα γίνουμε ‘σωστοί υποστηρικτές’. Νιώθω ότι μας στρατολογούν».</w:t>
      </w:r>
      <w:r>
        <w:rPr>
          <w:rStyle w:val="af2"/>
          <w:lang w:val="el-GR"/>
        </w:rPr>
        <w:t xml:space="preserve"> </w:t>
      </w:r>
      <w:r w:rsidRPr="00CF6A2D">
        <w:rPr>
          <w:lang w:val="el-GR"/>
        </w:rPr>
        <w:t>Εκπαιδευτικός πρόσθεσε:</w:t>
      </w:r>
      <w:r w:rsidRPr="00CF6A2D">
        <w:rPr>
          <w:lang w:val="el-GR"/>
        </w:rPr>
        <w:br/>
      </w:r>
      <w:r w:rsidRPr="00CF6A2D">
        <w:rPr>
          <w:rStyle w:val="af2"/>
          <w:lang w:val="el-GR"/>
        </w:rPr>
        <w:t>«Αντί να συζητάμε για την παιδαγωγική πρακτική, αφιερώνουμε χρόνο σε συζητήσεις που μοιάζουν περισσότερο με πολιτική εκπαίδευση».</w:t>
      </w:r>
    </w:p>
    <w:p w14:paraId="2485E287" w14:textId="77777777" w:rsidR="00281686" w:rsidRPr="00590172" w:rsidRDefault="00CF6A2D" w:rsidP="00590172">
      <w:pPr>
        <w:rPr>
          <w:lang w:val="el-GR"/>
        </w:rPr>
      </w:pPr>
      <w:r w:rsidRPr="00CF6A2D">
        <w:rPr>
          <w:lang w:val="el-GR"/>
        </w:rPr>
        <w:t xml:space="preserve">Η εμπειρία αυτή υπογραμμίζει ότι η έντονη εστίαση σε θέματα κοινωνικής δικαιοσύνης και </w:t>
      </w:r>
      <w:r>
        <w:t>woke</w:t>
      </w:r>
      <w:r w:rsidRPr="00CF6A2D">
        <w:rPr>
          <w:lang w:val="el-GR"/>
        </w:rPr>
        <w:t xml:space="preserve"> πρακτικών μπορεί να μετατρέψει τη μαθησιακή διαδικασία σε πλαίσιο όπου η προτεραιότητα δεν είναι η απόκτηση γνώσεων ή η ανάπτυξη κριτικής σκέψης, αλλά η συμμόρφωση σε συγκεκριμένες αξίες και η συμμετοχή σε έναν τύπο «εκπαίδευσης ακτιβισμού». Αυτό δημιουργεί την αίσθηση ότι οι μαθητές και οι φοιτητές δεν διδάσκονται απλώς να κατανοούν και να αναλύουν θέματα, αλλά να υιοθετούν συγκεκριμένες κοινωνικές και πολιτικές στάσεις, γεγονός που ενισχύει τον φόβο περί ιδεολογικής κατήχησης και μπορεί να περιορίσει την ανεξαρτησία της σκέψης τους.</w:t>
      </w:r>
    </w:p>
    <w:p w14:paraId="3F50236B" w14:textId="77777777" w:rsidR="00CF6A2D" w:rsidRPr="000776D5" w:rsidRDefault="00CF6A2D" w:rsidP="000776D5">
      <w:pPr>
        <w:spacing w:after="0"/>
        <w:rPr>
          <w:rFonts w:asciiTheme="majorHAnsi" w:hAnsiTheme="majorHAnsi" w:cstheme="majorHAnsi"/>
          <w:b/>
          <w:lang w:val="el-GR"/>
        </w:rPr>
      </w:pPr>
      <w:r w:rsidRPr="000776D5">
        <w:rPr>
          <w:rFonts w:asciiTheme="majorHAnsi" w:hAnsiTheme="majorHAnsi" w:cstheme="majorHAnsi"/>
          <w:b/>
          <w:lang w:val="el-GR"/>
        </w:rPr>
        <w:t>Συζήτηση</w:t>
      </w:r>
      <w:r w:rsidR="00953105" w:rsidRPr="000776D5">
        <w:rPr>
          <w:rFonts w:asciiTheme="majorHAnsi" w:hAnsiTheme="majorHAnsi" w:cstheme="majorHAnsi"/>
          <w:b/>
          <w:lang w:val="el-GR"/>
        </w:rPr>
        <w:t xml:space="preserve"> αποτελεσμάτων </w:t>
      </w:r>
      <w:r w:rsidRPr="000776D5">
        <w:rPr>
          <w:rFonts w:asciiTheme="majorHAnsi" w:hAnsiTheme="majorHAnsi" w:cstheme="majorHAnsi"/>
          <w:b/>
          <w:lang w:val="el-GR"/>
        </w:rPr>
        <w:t xml:space="preserve"> </w:t>
      </w:r>
    </w:p>
    <w:p w14:paraId="006B9991" w14:textId="77777777" w:rsidR="006B33C4" w:rsidRDefault="00953105" w:rsidP="00215208">
      <w:pPr>
        <w:spacing w:after="0"/>
        <w:ind w:firstLine="284"/>
        <w:rPr>
          <w:lang w:val="el-GR"/>
        </w:rPr>
      </w:pPr>
      <w:r w:rsidRPr="00953105">
        <w:rPr>
          <w:lang w:val="el-GR"/>
        </w:rPr>
        <w:t>Τα ευρήματα της έρευνάς μας συνάδουν με διεθνείς μελέτες (</w:t>
      </w:r>
      <w:r>
        <w:t>Furedi</w:t>
      </w:r>
      <w:r w:rsidRPr="00953105">
        <w:rPr>
          <w:lang w:val="el-GR"/>
        </w:rPr>
        <w:t xml:space="preserve">, 2017· </w:t>
      </w:r>
      <w:r>
        <w:t>Lukianoff</w:t>
      </w:r>
      <w:r w:rsidRPr="00953105">
        <w:rPr>
          <w:lang w:val="el-GR"/>
        </w:rPr>
        <w:t xml:space="preserve"> &amp; </w:t>
      </w:r>
      <w:r>
        <w:t>Haidt</w:t>
      </w:r>
      <w:r w:rsidRPr="00953105">
        <w:rPr>
          <w:lang w:val="el-GR"/>
        </w:rPr>
        <w:t xml:space="preserve">, 2018) που καταγράφουν την αύξηση ενός κλίματος φόβου στην εκπαίδευση λόγω της υπερβολικής εφαρμογής της </w:t>
      </w:r>
      <w:r>
        <w:t>woke</w:t>
      </w:r>
      <w:r w:rsidRPr="00953105">
        <w:rPr>
          <w:lang w:val="el-GR"/>
        </w:rPr>
        <w:t xml:space="preserve"> κουλτούρας. Οι συμμετέχοντες στην έρευνά μας αναγνωρίζουν σαφώς την αξία της κοινωνικής ισότητας και της ευαισθητοποίησης απέναντι σε θέματα ταυτότητας, φύλου και διαφοροποίησης, αλλά ταυτόχρονα εκφράζουν ανησυχίες για τον περιορισμό της ελεύθερης έκφρασης. Η πίεση για συμμόρφωση σε συγκεκριμένες γλωσσικές και ιδεολογικές επιλογές, η αυτολογοκρισία, η ύπαρξη «στρατοπέδων» μέσα στις τάξεις και η αίσθηση ότι η εκπαίδευση αποκτά χαρακτήρα ακτιβισμού δείχνουν ότι η προσπάθεια προώθησης κοινωνικής δικαιοσύνης μπορεί, χωρίς σωστή ισορροπία, να οδηγήσει σε περιβάλλον φόβου και περιορισμένης πολυφωνίας.</w:t>
      </w:r>
    </w:p>
    <w:p w14:paraId="3AEEED0C" w14:textId="77777777" w:rsidR="00953105" w:rsidRDefault="00953105" w:rsidP="00953105">
      <w:pPr>
        <w:rPr>
          <w:lang w:val="el-GR"/>
        </w:rPr>
      </w:pPr>
      <w:r w:rsidRPr="00953105">
        <w:rPr>
          <w:lang w:val="el-GR"/>
        </w:rPr>
        <w:t xml:space="preserve">Η πρόκληση για το ελληνικό εκπαιδευτικό σύστημα, όπως αναδεικνύεται και από τα ευρήματα της έρευνάς μας, έγκειται στο να βρεθεί η ισορροπία ανάμεσα στη διδασκαλία της ανεκτικότητας, της κοινωνικής ευαισθησίας και της ισότητας, και στη διατήρηση ενός ανοιχτού χώρου για ελεύθερη σκέψη και διάλογο. Όπως υπογραμμίζει ο </w:t>
      </w:r>
      <w:r>
        <w:t>Brookfield</w:t>
      </w:r>
      <w:r w:rsidRPr="00953105">
        <w:rPr>
          <w:lang w:val="el-GR"/>
        </w:rPr>
        <w:t xml:space="preserve"> (2017), η κριτική σκέψη αναπτύσσεται μόνο μέσα από ελεύθερο διάλογο και αντιπαράθεση, και η εκπαίδευση πρέπει να διασφαλίζει ότι η ευαισθητοποίηση δεν υποκαθιστά την ανεξάρτητη σκέψη. Τα ευρήματα της έρευνάς μας επιβεβαιώνουν ότι η υπερβολική έμφαση στη συμμόρφωση με συγκεκριμένες ιδεολογικές κατευθύνσεις μπορεί να περιορίσει την ανάπτυξη της κριτικής σκέψης και να υπονομεύσει τον ρόλο της εκπαίδευσης ως χώρου μάθησης και διαλόγου.</w:t>
      </w:r>
    </w:p>
    <w:p w14:paraId="7B08C6FD" w14:textId="77777777" w:rsidR="00953105" w:rsidRPr="000776D5" w:rsidRDefault="00953105" w:rsidP="000776D5">
      <w:pPr>
        <w:spacing w:after="0"/>
        <w:rPr>
          <w:rFonts w:asciiTheme="majorHAnsi" w:hAnsiTheme="majorHAnsi" w:cstheme="majorHAnsi"/>
          <w:b/>
          <w:lang w:val="el-GR"/>
        </w:rPr>
      </w:pPr>
      <w:r w:rsidRPr="000776D5">
        <w:rPr>
          <w:rFonts w:asciiTheme="majorHAnsi" w:hAnsiTheme="majorHAnsi" w:cstheme="majorHAnsi"/>
          <w:b/>
          <w:lang w:val="el-GR"/>
        </w:rPr>
        <w:t xml:space="preserve">Συμπεράσματα </w:t>
      </w:r>
    </w:p>
    <w:p w14:paraId="1AC6D737" w14:textId="77777777" w:rsidR="00953105" w:rsidRDefault="00953105" w:rsidP="00DD02D7">
      <w:pPr>
        <w:spacing w:after="0"/>
        <w:ind w:firstLine="284"/>
        <w:rPr>
          <w:lang w:val="el-GR"/>
        </w:rPr>
      </w:pPr>
      <w:r w:rsidRPr="00953105">
        <w:rPr>
          <w:lang w:val="el-GR"/>
        </w:rPr>
        <w:t xml:space="preserve">Η έρευνα ανέδειξε ότι η </w:t>
      </w:r>
      <w:r>
        <w:t>woke</w:t>
      </w:r>
      <w:r w:rsidRPr="00953105">
        <w:rPr>
          <w:lang w:val="el-GR"/>
        </w:rPr>
        <w:t xml:space="preserve"> κουλτούρα στην ελληνική εκπαιδευτική πραγματικότητα συνδέεται με σημαντικές αξίες, όπως η προώθηση της κοινωνικής ισότητας, η ευαισθητοποίηση απέναντι στη διαφορετικότητα και η ενίσχυση της ανεκτικότητας. </w:t>
      </w:r>
      <w:r w:rsidRPr="009A34B1">
        <w:rPr>
          <w:lang w:val="el-GR"/>
        </w:rPr>
        <w:t xml:space="preserve">Ωστόσο, τα αποτελέσματα δείχνουν ότι η εφαρμογή της συχνά βιώνεται ως περιοριστική, ιδιαίτερα όταν δημιουργεί πίεση συμμόρφωσης σε συγκεκριμένες ιδεολογικές και γλωσσικές επιλογές. Η αυτολογοκρισία, η αίσθηση φόβου να εκφραστεί διαφορετική άποψη και η ύπαρξη «στρατοπέδων» μέσα στις τάξεις ή στις πανεπιστημιακές αίθουσες αποτελούν σαφή δείγματα των δυσκολιών που προκύπτουν. </w:t>
      </w:r>
      <w:r w:rsidRPr="00953105">
        <w:rPr>
          <w:lang w:val="el-GR"/>
        </w:rPr>
        <w:t>Οι συμμετέχοντες αναγνωρίζουν την αξία των αλλαγών, αλλά εκφράζουν ανησυχίες για την επίδρασή τους στην ελεύθερη έκφραση και την πολυφωνία.</w:t>
      </w:r>
    </w:p>
    <w:p w14:paraId="593B23D5" w14:textId="77777777" w:rsidR="00953105" w:rsidRDefault="00953105" w:rsidP="00DD02D7">
      <w:pPr>
        <w:spacing w:after="0"/>
        <w:rPr>
          <w:lang w:val="el-GR"/>
        </w:rPr>
      </w:pPr>
      <w:r w:rsidRPr="00953105">
        <w:rPr>
          <w:lang w:val="el-GR"/>
        </w:rPr>
        <w:t xml:space="preserve">Ένα ακόμη σημαντικό εύρημα αφορά την τάση για μετατροπή της εκπαίδευσης σε πεδίο ακτιβισμού, όπου η προτεραιότητα δεν είναι η γνώση ή η ανάπτυξη κριτικής σκέψης, αλλά η συμμόρφωση με συγκεκριμένες κοινωνικές και πολιτικές στάσεις. </w:t>
      </w:r>
      <w:r w:rsidRPr="009A34B1">
        <w:rPr>
          <w:lang w:val="el-GR"/>
        </w:rPr>
        <w:t xml:space="preserve">Οι φοιτητές και οι μαθητές αναφέρουν ότι η έμφαση σε «σωστές» αντιλήψεις και η πολιτική κατεύθυνση των </w:t>
      </w:r>
      <w:r w:rsidRPr="009A34B1">
        <w:rPr>
          <w:lang w:val="el-GR"/>
        </w:rPr>
        <w:lastRenderedPageBreak/>
        <w:t xml:space="preserve">μαθημάτων οδηγεί σε αίσθηση στρατολόγησης και περιορισμού της ανεξάρτητης σκέψης. </w:t>
      </w:r>
      <w:r w:rsidRPr="00953105">
        <w:rPr>
          <w:lang w:val="el-GR"/>
        </w:rPr>
        <w:t>Παράλληλα, η κοινωνική πίεση και ο φόβος χαρακτηρισμών όπως «συντηρητικός», «σεξιστής» ή «ρατσιστής» περιορίζουν τον διάλογο και ενισχύουν τη σιωπή, υπονομεύοντας τη βασική λειτουργία της εκπαίδευσης ως χώρου μάθησης και κριτικής ανταλλαγής απόψεων.</w:t>
      </w:r>
    </w:p>
    <w:p w14:paraId="4CDA8DD3" w14:textId="77777777" w:rsidR="006B33C4" w:rsidRDefault="00953105" w:rsidP="00DD02D7">
      <w:pPr>
        <w:spacing w:after="0"/>
        <w:rPr>
          <w:lang w:val="el-GR"/>
        </w:rPr>
      </w:pPr>
      <w:r w:rsidRPr="00953105">
        <w:rPr>
          <w:lang w:val="el-GR"/>
        </w:rPr>
        <w:t xml:space="preserve">Συνολικά, η έρευνα δείχνει ότι η κύρια πρόκληση για το εκπαιδευτικό σύστημα είναι η εύρεση ισορροπίας ανάμεσα στην προώθηση κοινωνικής ευαισθησίας και στην προστασία της ακαδημαϊκής ελευθερίας. </w:t>
      </w:r>
      <w:r w:rsidRPr="009A34B1">
        <w:rPr>
          <w:lang w:val="el-GR"/>
        </w:rPr>
        <w:t>Οι εκπαιδευτικές πολιτικές θα πρέπει να σχεδιάζονται έτσι ώστε να ενισχύουν την ανεκτικότητα και τη δικαιοσύνη, χωρίς να περιορίζουν την ελεύθερη έκφραση ή να υποκαθιστούν την κριτική σκέψη με ιδεολογική συμμόρφωση. Μελλοντικές έρευνες μπορούν να εξετάσουν το φαινόμενο σε μεγαλύτερη κλίμακα, αλλά και να διερευνήσουν στρατηγικές που θα επιτρέπουν στους μαθητές και τους φοιτητές να συμμετέχουν ενεργά στη μάθηση, χωρίς φόβο ή περιορισμό στην ελεύθερη έκφραση.</w:t>
      </w:r>
      <w:r w:rsidR="000061A3" w:rsidRPr="000061A3">
        <w:rPr>
          <w:lang w:val="el-GR"/>
        </w:rPr>
        <w:t xml:space="preserve"> Επιπρόσθετα, αξίζει να σημειωθεί ότι η αποτελεσματική διαχείριση της </w:t>
      </w:r>
      <w:r w:rsidR="000061A3">
        <w:t>woke</w:t>
      </w:r>
      <w:r w:rsidR="000061A3" w:rsidRPr="000061A3">
        <w:rPr>
          <w:lang w:val="el-GR"/>
        </w:rPr>
        <w:t xml:space="preserve"> κουλτούρας στην εκπαίδευση απαιτεί ένα νέο πλαίσιο παιδαγωγικής ηγεσίας, το οποίο θα ενθαρρύνει τη διαλεκτική προσέγγιση και τον αμοιβαίο σεβασμό. Οι εκπαιδευτικοί καλούνται να αναπτύξουν δεξιότητες διαμεσολάβησης και πολιτισμικής ευαισθησίας, προκειμένου να διατηρούν την ισορροπία ανάμεσα στην προάσπιση των δικαιωμάτων και στη διασφάλιση της ακαδημαϊκής πολυφωνίας. Τέλος, η μελλοντική πορεία της </w:t>
      </w:r>
      <w:r w:rsidR="000061A3">
        <w:t>woke</w:t>
      </w:r>
      <w:r w:rsidR="000061A3" w:rsidRPr="000061A3">
        <w:rPr>
          <w:lang w:val="el-GR"/>
        </w:rPr>
        <w:t xml:space="preserve"> κουλτούρας στην ελληνική εκπαίδευση θα εξαρτηθεί από τον βαθμό στον οποίο η κοινωνία θα μπορέσει να ενσωματώσει δημιουργικά τις αρχές της ισότητας και της αποδοχής χωρίς να θυσιάζει την ελευθερία της σκέψης. Η παιδαγωγική πράξη οφείλει να καλλιεργεί τον διάλογο, την επιχειρηματολογία και την ανοχή στη διαφωνία, ώστε οι μαθητές και οι φοιτητές να διαμορφώνουν κριτικά σκεπτόμενους πολίτες και όχι παθητικούς φορείς ιδεολογιών.</w:t>
      </w:r>
    </w:p>
    <w:p w14:paraId="6004CB4A" w14:textId="77777777" w:rsidR="000776D5" w:rsidRPr="000061A3" w:rsidRDefault="000776D5" w:rsidP="00DD02D7">
      <w:pPr>
        <w:spacing w:after="0"/>
        <w:rPr>
          <w:b/>
          <w:lang w:val="el-GR"/>
        </w:rPr>
      </w:pPr>
    </w:p>
    <w:p w14:paraId="777FC39F" w14:textId="77777777" w:rsidR="008815C6" w:rsidRPr="000776D5" w:rsidRDefault="00953105" w:rsidP="000776D5">
      <w:pPr>
        <w:spacing w:after="0"/>
        <w:rPr>
          <w:rFonts w:asciiTheme="majorHAnsi" w:hAnsiTheme="majorHAnsi" w:cstheme="majorHAnsi"/>
          <w:b/>
          <w:lang w:val="el-GR"/>
        </w:rPr>
      </w:pPr>
      <w:r w:rsidRPr="000776D5">
        <w:rPr>
          <w:rFonts w:asciiTheme="majorHAnsi" w:hAnsiTheme="majorHAnsi" w:cstheme="majorHAnsi"/>
          <w:b/>
          <w:lang w:val="el-GR"/>
        </w:rPr>
        <w:t>Αναφορές</w:t>
      </w:r>
    </w:p>
    <w:p w14:paraId="7B80A125" w14:textId="77777777" w:rsidR="008815C6" w:rsidRDefault="008815C6" w:rsidP="00DD02D7">
      <w:pPr>
        <w:spacing w:after="0"/>
        <w:ind w:firstLine="284"/>
      </w:pPr>
      <w:r w:rsidRPr="008815C6">
        <w:t xml:space="preserve">American Psychological Association. (2020). </w:t>
      </w:r>
      <w:r w:rsidRPr="008815C6">
        <w:rPr>
          <w:rStyle w:val="af2"/>
        </w:rPr>
        <w:t>Publication manual of the American Psychological Association</w:t>
      </w:r>
      <w:r w:rsidRPr="008815C6">
        <w:t xml:space="preserve"> (7th ed.). </w:t>
      </w:r>
      <w:r>
        <w:t>APA.</w:t>
      </w:r>
    </w:p>
    <w:p w14:paraId="10B30859" w14:textId="77777777" w:rsidR="0055733A" w:rsidRDefault="0055733A" w:rsidP="00FE2C08">
      <w:pPr>
        <w:spacing w:after="0"/>
        <w:ind w:firstLine="284"/>
      </w:pPr>
      <w:r>
        <w:t xml:space="preserve">Apple, M. W. (2019). </w:t>
      </w:r>
      <w:r w:rsidRPr="0055733A">
        <w:rPr>
          <w:i/>
        </w:rPr>
        <w:t>Educating the “Right” Way: Markets, Standards, God, and Inequality</w:t>
      </w:r>
      <w:r>
        <w:t>. Routledge.</w:t>
      </w:r>
    </w:p>
    <w:p w14:paraId="3F53F435" w14:textId="77777777" w:rsidR="0055733A" w:rsidRPr="009A34B1" w:rsidRDefault="0055733A" w:rsidP="00FE2C08">
      <w:pPr>
        <w:spacing w:after="0"/>
        <w:ind w:firstLine="284"/>
      </w:pPr>
      <w:r>
        <w:t>Bell</w:t>
      </w:r>
      <w:r w:rsidRPr="0055733A">
        <w:t xml:space="preserve">, </w:t>
      </w:r>
      <w:r>
        <w:t>D</w:t>
      </w:r>
      <w:r w:rsidRPr="0055733A">
        <w:t xml:space="preserve">. (2021). </w:t>
      </w:r>
      <w:r w:rsidRPr="0055733A">
        <w:rPr>
          <w:i/>
        </w:rPr>
        <w:t>Campus Censorship and Freedom of Speech</w:t>
      </w:r>
      <w:r>
        <w:t>. Academic Press.</w:t>
      </w:r>
    </w:p>
    <w:p w14:paraId="12CC5FBC" w14:textId="77777777" w:rsidR="008815C6" w:rsidRPr="009A34B1" w:rsidRDefault="008815C6" w:rsidP="00FE2C08">
      <w:pPr>
        <w:spacing w:after="0"/>
        <w:ind w:firstLine="284"/>
      </w:pPr>
      <w:r w:rsidRPr="008815C6">
        <w:t xml:space="preserve">Braun, V., &amp; Clarke, V. (2006). Using thematic analysis in psychology. </w:t>
      </w:r>
      <w:r>
        <w:rPr>
          <w:rStyle w:val="af2"/>
        </w:rPr>
        <w:t>Qualitative Research in Psychology, 3</w:t>
      </w:r>
      <w:r>
        <w:t>(2), 77–101.</w:t>
      </w:r>
    </w:p>
    <w:p w14:paraId="458177E7" w14:textId="77777777" w:rsidR="008815C6" w:rsidRPr="009A34B1" w:rsidRDefault="008815C6" w:rsidP="00FE2C08">
      <w:pPr>
        <w:spacing w:after="0"/>
        <w:ind w:firstLine="284"/>
      </w:pPr>
      <w:r w:rsidRPr="008815C6">
        <w:t xml:space="preserve">Brookfield, S. (2017). </w:t>
      </w:r>
      <w:r w:rsidRPr="008815C6">
        <w:rPr>
          <w:rStyle w:val="af2"/>
        </w:rPr>
        <w:t>Becoming a critically reflective teacher</w:t>
      </w:r>
      <w:r w:rsidRPr="008815C6">
        <w:t xml:space="preserve"> (2nd ed.). </w:t>
      </w:r>
      <w:r>
        <w:t>Jossey-Bass.</w:t>
      </w:r>
    </w:p>
    <w:p w14:paraId="12E1B322" w14:textId="77777777" w:rsidR="008815C6" w:rsidRDefault="008815C6" w:rsidP="00FE2C08">
      <w:pPr>
        <w:spacing w:after="0"/>
        <w:ind w:firstLine="284"/>
      </w:pPr>
      <w:r w:rsidRPr="008815C6">
        <w:t xml:space="preserve">Creswell, J. W., &amp; Poth, C. N. (2018). </w:t>
      </w:r>
      <w:r w:rsidRPr="008815C6">
        <w:rPr>
          <w:rStyle w:val="af2"/>
        </w:rPr>
        <w:t>Qualitative inquiry and research design: Choosing among five approaches</w:t>
      </w:r>
      <w:r w:rsidRPr="008815C6">
        <w:t xml:space="preserve"> (4th ed.). </w:t>
      </w:r>
      <w:r>
        <w:t>Sage.</w:t>
      </w:r>
    </w:p>
    <w:p w14:paraId="77A1ED80" w14:textId="77777777" w:rsidR="0055733A" w:rsidRPr="00691F84" w:rsidRDefault="0055733A" w:rsidP="00FE2C08">
      <w:pPr>
        <w:spacing w:after="0"/>
        <w:ind w:firstLine="284"/>
      </w:pPr>
      <w:r>
        <w:t xml:space="preserve">Davies, S. (2020). </w:t>
      </w:r>
      <w:r w:rsidRPr="0055733A">
        <w:rPr>
          <w:i/>
        </w:rPr>
        <w:t>Free Speech and University Conflict: Case Studies from the US</w:t>
      </w:r>
      <w:r>
        <w:t>. Oxford University Press.</w:t>
      </w:r>
    </w:p>
    <w:p w14:paraId="1A2132A6" w14:textId="77777777" w:rsidR="003543CD" w:rsidRDefault="003543CD" w:rsidP="00FE2C08">
      <w:pPr>
        <w:spacing w:after="0"/>
        <w:ind w:firstLine="284"/>
      </w:pPr>
      <w:r>
        <w:t>Durkheim, É. (2012). Emile Durkheim: Selected writings (A. Giddens, Ed.). Cambridge University Press.</w:t>
      </w:r>
    </w:p>
    <w:p w14:paraId="06A0DA8F" w14:textId="77777777" w:rsidR="0055733A" w:rsidRDefault="0055733A" w:rsidP="00FE2C08">
      <w:pPr>
        <w:spacing w:after="0"/>
        <w:ind w:firstLine="284"/>
      </w:pPr>
      <w:r>
        <w:t xml:space="preserve">Flew, T. (2021). </w:t>
      </w:r>
      <w:r w:rsidRPr="0055733A">
        <w:rPr>
          <w:i/>
        </w:rPr>
        <w:t>Social Media and Public Opinion in the Digital Age</w:t>
      </w:r>
      <w:r>
        <w:t>. Routledge.</w:t>
      </w:r>
    </w:p>
    <w:p w14:paraId="63ED41AA" w14:textId="77777777" w:rsidR="0055733A" w:rsidRDefault="0055733A" w:rsidP="00FE2C08">
      <w:pPr>
        <w:spacing w:after="0"/>
        <w:ind w:firstLine="284"/>
      </w:pPr>
      <w:r>
        <w:t xml:space="preserve">Foucault, M. (1977). </w:t>
      </w:r>
      <w:r w:rsidRPr="0055733A">
        <w:rPr>
          <w:i/>
        </w:rPr>
        <w:t>Discipline and Punish: The Birth of the Prison</w:t>
      </w:r>
      <w:r>
        <w:t>. Pantheon Books.</w:t>
      </w:r>
    </w:p>
    <w:p w14:paraId="1FFD0CEC" w14:textId="77777777" w:rsidR="0055733A" w:rsidRDefault="0055733A" w:rsidP="00FE2C08">
      <w:pPr>
        <w:spacing w:after="0"/>
        <w:ind w:firstLine="284"/>
      </w:pPr>
      <w:r>
        <w:t xml:space="preserve">Francis, B., &amp; Leathwood, C. (2020). </w:t>
      </w:r>
      <w:r w:rsidRPr="0055733A">
        <w:rPr>
          <w:i/>
        </w:rPr>
        <w:t>The Politics of the Politically Correct Classroom</w:t>
      </w:r>
      <w:r>
        <w:t>. Palgrave Macmillan.</w:t>
      </w:r>
    </w:p>
    <w:p w14:paraId="49E57E5E" w14:textId="77777777" w:rsidR="0055733A" w:rsidRDefault="0055733A" w:rsidP="00FE2C08">
      <w:pPr>
        <w:spacing w:after="0"/>
        <w:ind w:firstLine="284"/>
      </w:pPr>
      <w:r w:rsidRPr="008815C6">
        <w:t xml:space="preserve">Francis, B., &amp; Leathwood, C. (2020). The politics of gender and education: Policy, practice and research. </w:t>
      </w:r>
      <w:r>
        <w:rPr>
          <w:rStyle w:val="af2"/>
        </w:rPr>
        <w:t>Gender and Education, 32</w:t>
      </w:r>
      <w:r>
        <w:t>(1), 1–6.</w:t>
      </w:r>
    </w:p>
    <w:p w14:paraId="042DC4AD" w14:textId="77777777" w:rsidR="00281686" w:rsidRPr="003B2DE0" w:rsidRDefault="00281686" w:rsidP="00FE2C08">
      <w:pPr>
        <w:spacing w:after="0"/>
        <w:ind w:firstLine="284"/>
        <w:rPr>
          <w:color w:val="FF0000"/>
        </w:rPr>
      </w:pPr>
      <w:r w:rsidRPr="003B2DE0">
        <w:rPr>
          <w:color w:val="FF0000"/>
        </w:rPr>
        <w:t>Freire P.</w:t>
      </w:r>
      <w:r w:rsidR="00526A86" w:rsidRPr="000776D5">
        <w:rPr>
          <w:color w:val="FF0000"/>
        </w:rPr>
        <w:t xml:space="preserve"> </w:t>
      </w:r>
      <w:r w:rsidRPr="003B2DE0">
        <w:rPr>
          <w:color w:val="FF0000"/>
        </w:rPr>
        <w:t xml:space="preserve">(1970). </w:t>
      </w:r>
      <w:r w:rsidRPr="003B2DE0">
        <w:rPr>
          <w:i/>
          <w:color w:val="FF0000"/>
        </w:rPr>
        <w:t xml:space="preserve">Pedagogy of the Oppressed. </w:t>
      </w:r>
      <w:r w:rsidRPr="003B2DE0">
        <w:rPr>
          <w:color w:val="FF0000"/>
        </w:rPr>
        <w:t>New York: Herder and Herder</w:t>
      </w:r>
    </w:p>
    <w:p w14:paraId="6ADEE33B" w14:textId="77777777" w:rsidR="008815C6" w:rsidRPr="009A34B1" w:rsidRDefault="008815C6" w:rsidP="00FE2C08">
      <w:pPr>
        <w:spacing w:after="0"/>
        <w:ind w:firstLine="284"/>
      </w:pPr>
      <w:r w:rsidRPr="008815C6">
        <w:t xml:space="preserve">Furedi, F. (2017). </w:t>
      </w:r>
      <w:r w:rsidRPr="008815C6">
        <w:rPr>
          <w:rStyle w:val="af2"/>
        </w:rPr>
        <w:t>What’s happened to the university? A sociological exploration of its infantilisation</w:t>
      </w:r>
      <w:r w:rsidRPr="008815C6">
        <w:t xml:space="preserve">. </w:t>
      </w:r>
      <w:r>
        <w:t>Routledge.</w:t>
      </w:r>
    </w:p>
    <w:p w14:paraId="03C04C18" w14:textId="77777777" w:rsidR="0055733A" w:rsidRDefault="008815C6" w:rsidP="00FE2C08">
      <w:pPr>
        <w:spacing w:after="0"/>
        <w:ind w:firstLine="284"/>
      </w:pPr>
      <w:r w:rsidRPr="008815C6">
        <w:t xml:space="preserve">Gillborn, D. (2015). Intersectionality, critical race theory, and the primacy of racism. </w:t>
      </w:r>
      <w:r>
        <w:rPr>
          <w:rStyle w:val="af2"/>
        </w:rPr>
        <w:t>Qualitative Inquiry, 21</w:t>
      </w:r>
      <w:r>
        <w:t>(3), 277–287.</w:t>
      </w:r>
    </w:p>
    <w:p w14:paraId="0333D95D" w14:textId="77777777" w:rsidR="0055733A" w:rsidRDefault="0055733A" w:rsidP="00FE2C08">
      <w:pPr>
        <w:spacing w:after="0"/>
        <w:ind w:firstLine="284"/>
      </w:pPr>
      <w:r>
        <w:lastRenderedPageBreak/>
        <w:t xml:space="preserve">Giroux, H. A. (2011). </w:t>
      </w:r>
      <w:r w:rsidRPr="0055733A">
        <w:rPr>
          <w:i/>
        </w:rPr>
        <w:t>On Critical Pedagogy</w:t>
      </w:r>
      <w:r>
        <w:t>. Continuum.</w:t>
      </w:r>
    </w:p>
    <w:p w14:paraId="77267170" w14:textId="77777777" w:rsidR="0055733A" w:rsidRDefault="0055733A" w:rsidP="00FE2C08">
      <w:pPr>
        <w:spacing w:after="0"/>
        <w:ind w:firstLine="284"/>
      </w:pPr>
      <w:r>
        <w:t xml:space="preserve">Gramsci, A. (1971). </w:t>
      </w:r>
      <w:r w:rsidRPr="0055733A">
        <w:rPr>
          <w:i/>
        </w:rPr>
        <w:t>Selections from the Prison Notebooks</w:t>
      </w:r>
      <w:r>
        <w:t>. International Publishers.</w:t>
      </w:r>
    </w:p>
    <w:p w14:paraId="18DADFC9" w14:textId="77777777" w:rsidR="0055733A" w:rsidRDefault="0055733A" w:rsidP="00FE2C08">
      <w:pPr>
        <w:spacing w:after="0"/>
        <w:ind w:firstLine="284"/>
      </w:pPr>
      <w:r>
        <w:t xml:space="preserve">Habermas, J. (1992). </w:t>
      </w:r>
      <w:r w:rsidRPr="0055733A">
        <w:rPr>
          <w:i/>
        </w:rPr>
        <w:t>The Structural Transformation of the Public Sphere</w:t>
      </w:r>
      <w:r>
        <w:t>. MIT Press.</w:t>
      </w:r>
    </w:p>
    <w:p w14:paraId="1FC7E36F" w14:textId="77777777" w:rsidR="0055733A" w:rsidRPr="00F14813" w:rsidRDefault="0055733A" w:rsidP="00FE2C08">
      <w:pPr>
        <w:spacing w:after="0"/>
        <w:ind w:firstLine="284"/>
        <w:rPr>
          <w:lang w:val="el-GR"/>
        </w:rPr>
      </w:pPr>
      <w:r>
        <w:t xml:space="preserve">Hunter, J. (2020). </w:t>
      </w:r>
      <w:r w:rsidRPr="0055733A">
        <w:rPr>
          <w:i/>
        </w:rPr>
        <w:t>Higher Education Policy and Cancel Culture in the UK</w:t>
      </w:r>
      <w:r>
        <w:t>. Routledge</w:t>
      </w:r>
      <w:r w:rsidRPr="00F14813">
        <w:rPr>
          <w:lang w:val="el-GR"/>
        </w:rPr>
        <w:t>.</w:t>
      </w:r>
    </w:p>
    <w:p w14:paraId="526CE2C1" w14:textId="77777777" w:rsidR="00220EDD" w:rsidRDefault="00FE2C08" w:rsidP="00220EDD">
      <w:pPr>
        <w:spacing w:after="0"/>
        <w:ind w:firstLine="284"/>
        <w:rPr>
          <w:rFonts w:asciiTheme="majorHAnsi" w:eastAsia="Times New Roman" w:hAnsiTheme="majorHAnsi" w:cstheme="majorHAnsi"/>
          <w:lang w:val="el-GR" w:eastAsia="el-GR"/>
        </w:rPr>
      </w:pPr>
      <w:r w:rsidRPr="00456418">
        <w:rPr>
          <w:rFonts w:asciiTheme="majorHAnsi" w:eastAsia="Times New Roman" w:hAnsiTheme="majorHAnsi" w:cstheme="majorHAnsi"/>
          <w:bCs/>
          <w:lang w:val="el-GR" w:eastAsia="el-GR"/>
        </w:rPr>
        <w:t>Καραμπελιάς</w:t>
      </w:r>
      <w:r w:rsidRPr="00FE2C08">
        <w:rPr>
          <w:rFonts w:asciiTheme="majorHAnsi" w:eastAsia="Times New Roman" w:hAnsiTheme="majorHAnsi" w:cstheme="majorHAnsi"/>
          <w:bCs/>
          <w:lang w:val="el-GR" w:eastAsia="el-GR"/>
        </w:rPr>
        <w:t xml:space="preserve">, </w:t>
      </w:r>
      <w:r w:rsidRPr="00456418">
        <w:rPr>
          <w:rFonts w:asciiTheme="majorHAnsi" w:eastAsia="Times New Roman" w:hAnsiTheme="majorHAnsi" w:cstheme="majorHAnsi"/>
          <w:bCs/>
          <w:lang w:val="el-GR" w:eastAsia="el-GR"/>
        </w:rPr>
        <w:t>Γ</w:t>
      </w:r>
      <w:r w:rsidRPr="00FE2C08">
        <w:rPr>
          <w:rFonts w:asciiTheme="majorHAnsi" w:eastAsia="Times New Roman" w:hAnsiTheme="majorHAnsi" w:cstheme="majorHAnsi"/>
          <w:bCs/>
          <w:lang w:val="el-GR" w:eastAsia="el-GR"/>
        </w:rPr>
        <w:t xml:space="preserve">., &amp; </w:t>
      </w:r>
      <w:r w:rsidRPr="00456418">
        <w:rPr>
          <w:rFonts w:asciiTheme="majorHAnsi" w:eastAsia="Times New Roman" w:hAnsiTheme="majorHAnsi" w:cstheme="majorHAnsi"/>
          <w:bCs/>
          <w:lang w:val="el-GR" w:eastAsia="el-GR"/>
        </w:rPr>
        <w:t>Ράκκας</w:t>
      </w:r>
      <w:r w:rsidRPr="00FE2C08">
        <w:rPr>
          <w:rFonts w:asciiTheme="majorHAnsi" w:eastAsia="Times New Roman" w:hAnsiTheme="majorHAnsi" w:cstheme="majorHAnsi"/>
          <w:bCs/>
          <w:lang w:val="el-GR" w:eastAsia="el-GR"/>
        </w:rPr>
        <w:t xml:space="preserve">, </w:t>
      </w:r>
      <w:r w:rsidRPr="00456418">
        <w:rPr>
          <w:rFonts w:asciiTheme="majorHAnsi" w:eastAsia="Times New Roman" w:hAnsiTheme="majorHAnsi" w:cstheme="majorHAnsi"/>
          <w:bCs/>
          <w:lang w:val="el-GR" w:eastAsia="el-GR"/>
        </w:rPr>
        <w:t>Μ</w:t>
      </w:r>
      <w:r w:rsidRPr="00FE2C08">
        <w:rPr>
          <w:rFonts w:asciiTheme="majorHAnsi" w:eastAsia="Times New Roman" w:hAnsiTheme="majorHAnsi" w:cstheme="majorHAnsi"/>
          <w:bCs/>
          <w:lang w:val="el-GR" w:eastAsia="el-GR"/>
        </w:rPr>
        <w:t>. (2023).</w:t>
      </w:r>
      <w:r w:rsidRPr="00FE2C08">
        <w:rPr>
          <w:rFonts w:asciiTheme="majorHAnsi" w:eastAsia="Times New Roman" w:hAnsiTheme="majorHAnsi" w:cstheme="majorHAnsi"/>
          <w:lang w:val="el-GR" w:eastAsia="el-GR"/>
        </w:rPr>
        <w:t xml:space="preserve"> </w:t>
      </w:r>
      <w:r w:rsidRPr="00456418">
        <w:rPr>
          <w:rFonts w:asciiTheme="majorHAnsi" w:eastAsia="Times New Roman" w:hAnsiTheme="majorHAnsi" w:cstheme="majorHAnsi"/>
          <w:i/>
          <w:iCs/>
          <w:lang w:val="el-GR" w:eastAsia="el-GR"/>
        </w:rPr>
        <w:t>Η αποδόμηση του ευρωπαϊκού – ελληνικού; – πολιτισμού στο Woke: Η καθολική αποδόμηση έθνος – φύλο – φυλή</w:t>
      </w:r>
      <w:r w:rsidRPr="00456418">
        <w:rPr>
          <w:rFonts w:asciiTheme="majorHAnsi" w:eastAsia="Times New Roman" w:hAnsiTheme="majorHAnsi" w:cstheme="majorHAnsi"/>
          <w:lang w:val="el-GR" w:eastAsia="el-GR"/>
        </w:rPr>
        <w:t xml:space="preserve"> (σσ. 9–24). Αθήνα</w:t>
      </w:r>
      <w:r w:rsidRPr="00220EDD">
        <w:rPr>
          <w:rFonts w:asciiTheme="majorHAnsi" w:eastAsia="Times New Roman" w:hAnsiTheme="majorHAnsi" w:cstheme="majorHAnsi"/>
          <w:lang w:val="el-GR" w:eastAsia="el-GR"/>
        </w:rPr>
        <w:t xml:space="preserve">: </w:t>
      </w:r>
      <w:r w:rsidRPr="00456418">
        <w:rPr>
          <w:rFonts w:asciiTheme="majorHAnsi" w:eastAsia="Times New Roman" w:hAnsiTheme="majorHAnsi" w:cstheme="majorHAnsi"/>
          <w:lang w:val="el-GR" w:eastAsia="el-GR"/>
        </w:rPr>
        <w:t>Εναλλακτικές</w:t>
      </w:r>
      <w:r w:rsidRPr="00220EDD">
        <w:rPr>
          <w:rFonts w:asciiTheme="majorHAnsi" w:eastAsia="Times New Roman" w:hAnsiTheme="majorHAnsi" w:cstheme="majorHAnsi"/>
          <w:lang w:val="el-GR" w:eastAsia="el-GR"/>
        </w:rPr>
        <w:t xml:space="preserve"> </w:t>
      </w:r>
      <w:r w:rsidRPr="00456418">
        <w:rPr>
          <w:rFonts w:asciiTheme="majorHAnsi" w:eastAsia="Times New Roman" w:hAnsiTheme="majorHAnsi" w:cstheme="majorHAnsi"/>
          <w:lang w:val="el-GR" w:eastAsia="el-GR"/>
        </w:rPr>
        <w:t>Εκδόσεις</w:t>
      </w:r>
      <w:r w:rsidRPr="00220EDD">
        <w:rPr>
          <w:rFonts w:asciiTheme="majorHAnsi" w:eastAsia="Times New Roman" w:hAnsiTheme="majorHAnsi" w:cstheme="majorHAnsi"/>
          <w:lang w:val="el-GR" w:eastAsia="el-GR"/>
        </w:rPr>
        <w:t>.</w:t>
      </w:r>
    </w:p>
    <w:p w14:paraId="3643E041" w14:textId="77777777" w:rsidR="00220EDD" w:rsidRPr="003A5616" w:rsidRDefault="00220EDD" w:rsidP="00220EDD">
      <w:pPr>
        <w:spacing w:after="0"/>
        <w:ind w:firstLine="284"/>
        <w:rPr>
          <w:rFonts w:asciiTheme="majorHAnsi" w:eastAsia="Times New Roman" w:hAnsiTheme="majorHAnsi" w:cstheme="majorHAnsi"/>
          <w:lang w:eastAsia="el-GR"/>
        </w:rPr>
      </w:pPr>
      <w:r w:rsidRPr="00526A86">
        <w:rPr>
          <w:rFonts w:eastAsia="Times New Roman" w:cstheme="minorHAnsi"/>
          <w:color w:val="FF0000"/>
          <w:lang w:val="el-GR" w:eastAsia="el-GR"/>
        </w:rPr>
        <w:t>Κωτσιόπουλος, Κ. (2024).</w:t>
      </w:r>
      <w:r w:rsidR="00526A86" w:rsidRPr="00526A86">
        <w:rPr>
          <w:rFonts w:eastAsia="Times New Roman" w:cstheme="minorHAnsi"/>
          <w:color w:val="FF0000"/>
          <w:lang w:val="el-GR" w:eastAsia="el-GR"/>
        </w:rPr>
        <w:t xml:space="preserve"> </w:t>
      </w:r>
      <w:r w:rsidRPr="00526A86">
        <w:rPr>
          <w:rFonts w:eastAsia="Times New Roman" w:cstheme="minorHAnsi"/>
          <w:color w:val="FF0000"/>
          <w:lang w:val="el-GR" w:eastAsia="el-GR"/>
        </w:rPr>
        <w:t>Πολλαπλή νεωτερικότητα;</w:t>
      </w:r>
      <w:r w:rsidRPr="00220EDD">
        <w:rPr>
          <w:rFonts w:eastAsia="Times New Roman" w:cstheme="minorHAnsi"/>
          <w:lang w:val="el-GR" w:eastAsia="el-GR"/>
        </w:rPr>
        <w:t xml:space="preserve"> Ύστερη νεωτερικότητα ή μετανεωτερικότητα; Κοινωνιολογικές</w:t>
      </w:r>
      <w:r w:rsidRPr="006D7D70">
        <w:rPr>
          <w:rFonts w:eastAsia="Times New Roman" w:cstheme="minorHAnsi"/>
          <w:lang w:eastAsia="el-GR"/>
        </w:rPr>
        <w:t xml:space="preserve"> </w:t>
      </w:r>
      <w:r w:rsidRPr="00220EDD">
        <w:rPr>
          <w:rFonts w:eastAsia="Times New Roman" w:cstheme="minorHAnsi"/>
          <w:lang w:val="el-GR" w:eastAsia="el-GR"/>
        </w:rPr>
        <w:t>και</w:t>
      </w:r>
      <w:r w:rsidRPr="006D7D70">
        <w:rPr>
          <w:rFonts w:eastAsia="Times New Roman" w:cstheme="minorHAnsi"/>
          <w:lang w:eastAsia="el-GR"/>
        </w:rPr>
        <w:t xml:space="preserve"> </w:t>
      </w:r>
      <w:r w:rsidRPr="00220EDD">
        <w:rPr>
          <w:rFonts w:eastAsia="Times New Roman" w:cstheme="minorHAnsi"/>
          <w:lang w:val="el-GR" w:eastAsia="el-GR"/>
        </w:rPr>
        <w:t>θεολογικές</w:t>
      </w:r>
      <w:r w:rsidRPr="006D7D70">
        <w:rPr>
          <w:rFonts w:eastAsia="Times New Roman" w:cstheme="minorHAnsi"/>
          <w:lang w:eastAsia="el-GR"/>
        </w:rPr>
        <w:t xml:space="preserve"> </w:t>
      </w:r>
      <w:r w:rsidRPr="00220EDD">
        <w:rPr>
          <w:rFonts w:eastAsia="Times New Roman" w:cstheme="minorHAnsi"/>
          <w:lang w:val="el-GR" w:eastAsia="el-GR"/>
        </w:rPr>
        <w:t>αμφισημίες</w:t>
      </w:r>
      <w:r w:rsidRPr="006D7D70">
        <w:rPr>
          <w:rFonts w:eastAsia="Times New Roman" w:cstheme="minorHAnsi"/>
          <w:lang w:eastAsia="el-GR"/>
        </w:rPr>
        <w:t xml:space="preserve">. </w:t>
      </w:r>
      <w:r w:rsidRPr="00220EDD">
        <w:rPr>
          <w:rFonts w:eastAsia="Times New Roman" w:cstheme="minorHAnsi"/>
          <w:i/>
          <w:iCs/>
          <w:lang w:val="el-GR" w:eastAsia="el-GR"/>
        </w:rPr>
        <w:t>Θεολογία</w:t>
      </w:r>
      <w:r w:rsidRPr="003A5616">
        <w:rPr>
          <w:rFonts w:eastAsia="Times New Roman" w:cstheme="minorHAnsi"/>
          <w:lang w:eastAsia="el-GR"/>
        </w:rPr>
        <w:t>, (2), 253</w:t>
      </w:r>
      <w:r w:rsidRPr="004A7651">
        <w:rPr>
          <w:rFonts w:eastAsia="Times New Roman" w:cstheme="minorHAnsi"/>
          <w:lang w:eastAsia="el-GR"/>
        </w:rPr>
        <w:t>–262.</w:t>
      </w:r>
    </w:p>
    <w:p w14:paraId="64FEE4CB" w14:textId="77777777" w:rsidR="00FE2C08" w:rsidRDefault="00FE2C08" w:rsidP="00FE2C08">
      <w:pPr>
        <w:spacing w:after="0"/>
        <w:ind w:firstLine="284"/>
      </w:pPr>
      <w:r>
        <w:t xml:space="preserve">Laurent, C. (2021). </w:t>
      </w:r>
      <w:r w:rsidRPr="00FE2C08">
        <w:rPr>
          <w:i/>
        </w:rPr>
        <w:t>Identity Politics and Higher Education in France</w:t>
      </w:r>
      <w:r>
        <w:t>. Palgrave Macmillan.</w:t>
      </w:r>
    </w:p>
    <w:p w14:paraId="219C2F04" w14:textId="77777777" w:rsidR="0055733A" w:rsidRPr="008815C6" w:rsidRDefault="00FE2C08" w:rsidP="00FE2C08">
      <w:pPr>
        <w:spacing w:after="0"/>
        <w:ind w:firstLine="284"/>
      </w:pPr>
      <w:r>
        <w:t xml:space="preserve">Lukianoff, G., &amp; Haidt, J. (2018). </w:t>
      </w:r>
      <w:r w:rsidRPr="00FE2C08">
        <w:rPr>
          <w:i/>
        </w:rPr>
        <w:t>The Coddling of the American Mind</w:t>
      </w:r>
      <w:r>
        <w:t>. Penguin Press.</w:t>
      </w:r>
    </w:p>
    <w:p w14:paraId="7FC47C2C" w14:textId="77777777" w:rsidR="008815C6" w:rsidRPr="008815C6" w:rsidRDefault="008815C6" w:rsidP="00FE2C08">
      <w:pPr>
        <w:spacing w:after="0"/>
        <w:ind w:firstLine="284"/>
      </w:pPr>
      <w:r w:rsidRPr="008815C6">
        <w:t xml:space="preserve">Lincoln, Y. S., &amp; Guba, E. G. (1985). </w:t>
      </w:r>
      <w:r>
        <w:rPr>
          <w:rStyle w:val="af2"/>
        </w:rPr>
        <w:t>Naturalistic inquiry</w:t>
      </w:r>
      <w:r>
        <w:t>. Sage.</w:t>
      </w:r>
    </w:p>
    <w:p w14:paraId="2FDCAE61" w14:textId="77777777" w:rsidR="008815C6" w:rsidRPr="003A5616" w:rsidRDefault="008815C6" w:rsidP="00FE2C08">
      <w:pPr>
        <w:spacing w:after="0"/>
        <w:ind w:firstLine="284"/>
      </w:pPr>
      <w:r w:rsidRPr="008815C6">
        <w:t xml:space="preserve">Pluckrose, H., &amp; Lindsay, J. (2020). </w:t>
      </w:r>
      <w:r w:rsidRPr="008815C6">
        <w:rPr>
          <w:rStyle w:val="af2"/>
        </w:rPr>
        <w:t>Cynical theories</w:t>
      </w:r>
      <w:r w:rsidRPr="008815C6">
        <w:t xml:space="preserve">. </w:t>
      </w:r>
      <w:r>
        <w:t>Pitchstone Publishing.</w:t>
      </w:r>
    </w:p>
    <w:p w14:paraId="401A8599" w14:textId="77777777" w:rsidR="00CB7706" w:rsidRDefault="00CB7706" w:rsidP="00FE2C08">
      <w:pPr>
        <w:spacing w:after="0"/>
        <w:ind w:firstLine="284"/>
        <w:rPr>
          <w:rFonts w:asciiTheme="majorHAnsi" w:eastAsia="Times New Roman" w:hAnsiTheme="majorHAnsi" w:cstheme="majorHAnsi"/>
          <w:lang w:val="el-GR" w:eastAsia="el-GR"/>
        </w:rPr>
      </w:pPr>
      <w:r>
        <w:rPr>
          <w:lang w:val="el-GR"/>
        </w:rPr>
        <w:t>Πανόπουλος</w:t>
      </w:r>
      <w:r w:rsidRPr="003A5616">
        <w:t xml:space="preserve">, </w:t>
      </w:r>
      <w:r>
        <w:rPr>
          <w:lang w:val="el-GR"/>
        </w:rPr>
        <w:t>Γ</w:t>
      </w:r>
      <w:r w:rsidRPr="003A5616">
        <w:t xml:space="preserve">. (2023). </w:t>
      </w:r>
      <w:r w:rsidRPr="00456418">
        <w:rPr>
          <w:rFonts w:asciiTheme="majorHAnsi" w:eastAsia="Times New Roman" w:hAnsiTheme="majorHAnsi" w:cstheme="majorHAnsi"/>
          <w:i/>
          <w:iCs/>
          <w:lang w:val="el-GR" w:eastAsia="el-GR"/>
        </w:rPr>
        <w:t>Woke</w:t>
      </w:r>
      <w:r>
        <w:rPr>
          <w:rFonts w:asciiTheme="majorHAnsi" w:eastAsia="Times New Roman" w:hAnsiTheme="majorHAnsi" w:cstheme="majorHAnsi"/>
          <w:i/>
          <w:iCs/>
          <w:lang w:val="el-GR" w:eastAsia="el-GR"/>
        </w:rPr>
        <w:t xml:space="preserve"> </w:t>
      </w:r>
      <w:r>
        <w:rPr>
          <w:rFonts w:asciiTheme="majorHAnsi" w:eastAsia="Times New Roman" w:hAnsiTheme="majorHAnsi" w:cstheme="majorHAnsi"/>
          <w:i/>
          <w:iCs/>
          <w:lang w:eastAsia="el-GR"/>
        </w:rPr>
        <w:t>Culture</w:t>
      </w:r>
      <w:r w:rsidR="00840333">
        <w:rPr>
          <w:rFonts w:asciiTheme="majorHAnsi" w:eastAsia="Times New Roman" w:hAnsiTheme="majorHAnsi" w:cstheme="majorHAnsi"/>
          <w:i/>
          <w:iCs/>
          <w:lang w:val="el-GR" w:eastAsia="el-GR"/>
        </w:rPr>
        <w:t xml:space="preserve"> – </w:t>
      </w:r>
      <w:r>
        <w:rPr>
          <w:rFonts w:asciiTheme="majorHAnsi" w:eastAsia="Times New Roman" w:hAnsiTheme="majorHAnsi" w:cstheme="majorHAnsi"/>
          <w:i/>
          <w:iCs/>
          <w:lang w:val="el-GR" w:eastAsia="el-GR"/>
        </w:rPr>
        <w:t xml:space="preserve">Η βαρβαρότητα της σωστής πλευράς της ιστορίας.  </w:t>
      </w:r>
      <w:r w:rsidRPr="00456418">
        <w:rPr>
          <w:rFonts w:asciiTheme="majorHAnsi" w:eastAsia="Times New Roman" w:hAnsiTheme="majorHAnsi" w:cstheme="majorHAnsi"/>
          <w:lang w:val="el-GR" w:eastAsia="el-GR"/>
        </w:rPr>
        <w:t>Αθήνα</w:t>
      </w:r>
      <w:r w:rsidRPr="003A5616">
        <w:rPr>
          <w:rFonts w:asciiTheme="majorHAnsi" w:eastAsia="Times New Roman" w:hAnsiTheme="majorHAnsi" w:cstheme="majorHAnsi"/>
          <w:lang w:val="el-GR" w:eastAsia="el-GR"/>
        </w:rPr>
        <w:t>:</w:t>
      </w:r>
      <w:r>
        <w:rPr>
          <w:rFonts w:asciiTheme="majorHAnsi" w:eastAsia="Times New Roman" w:hAnsiTheme="majorHAnsi" w:cstheme="majorHAnsi"/>
          <w:lang w:val="el-GR" w:eastAsia="el-GR"/>
        </w:rPr>
        <w:t xml:space="preserve"> Ελληνοεκδοτική </w:t>
      </w:r>
    </w:p>
    <w:p w14:paraId="54840790" w14:textId="77777777" w:rsidR="003A5616" w:rsidRPr="006D7D70" w:rsidRDefault="003A5616" w:rsidP="003A5616">
      <w:pPr>
        <w:spacing w:after="0"/>
        <w:ind w:firstLine="284"/>
        <w:rPr>
          <w:b/>
          <w:lang w:val="el-GR"/>
        </w:rPr>
      </w:pPr>
      <w:r>
        <w:rPr>
          <w:rFonts w:asciiTheme="majorHAnsi" w:hAnsiTheme="majorHAnsi" w:cstheme="majorHAnsi"/>
        </w:rPr>
        <w:t>Onfray</w:t>
      </w:r>
      <w:r>
        <w:rPr>
          <w:rFonts w:asciiTheme="majorHAnsi" w:hAnsiTheme="majorHAnsi" w:cstheme="majorHAnsi"/>
          <w:lang w:val="el-GR"/>
        </w:rPr>
        <w:t>, Μ</w:t>
      </w:r>
      <w:r w:rsidRPr="003A5616">
        <w:rPr>
          <w:rFonts w:asciiTheme="majorHAnsi" w:hAnsiTheme="majorHAnsi" w:cstheme="majorHAnsi"/>
          <w:lang w:val="el-GR"/>
        </w:rPr>
        <w:t xml:space="preserve">. </w:t>
      </w:r>
      <w:r>
        <w:rPr>
          <w:rFonts w:asciiTheme="majorHAnsi" w:hAnsiTheme="majorHAnsi" w:cstheme="majorHAnsi"/>
          <w:lang w:val="el-GR"/>
        </w:rPr>
        <w:t>(2023). Βιώνουμε ήδη έναν νέο ολοκληρωτισμό</w:t>
      </w:r>
      <w:r w:rsidRPr="003A5616">
        <w:rPr>
          <w:rFonts w:asciiTheme="majorHAnsi" w:hAnsiTheme="majorHAnsi" w:cstheme="majorHAnsi"/>
          <w:lang w:val="el-GR"/>
        </w:rPr>
        <w:t>.</w:t>
      </w:r>
      <w:r>
        <w:rPr>
          <w:rFonts w:asciiTheme="majorHAnsi" w:hAnsiTheme="majorHAnsi" w:cstheme="majorHAnsi"/>
          <w:lang w:val="el-GR"/>
        </w:rPr>
        <w:t xml:space="preserve"> </w:t>
      </w:r>
      <w:r w:rsidRPr="00456418">
        <w:rPr>
          <w:rFonts w:asciiTheme="majorHAnsi" w:eastAsia="Times New Roman" w:hAnsiTheme="majorHAnsi" w:cstheme="majorHAnsi"/>
          <w:lang w:val="el-GR" w:eastAsia="el-GR"/>
        </w:rPr>
        <w:t xml:space="preserve">Στο Γ. Καραμπελιάς &amp; Μ. Ράκκας (επιμ.), </w:t>
      </w:r>
      <w:r w:rsidRPr="00456418">
        <w:rPr>
          <w:rFonts w:asciiTheme="majorHAnsi" w:eastAsia="Times New Roman" w:hAnsiTheme="majorHAnsi" w:cstheme="majorHAnsi"/>
          <w:i/>
          <w:iCs/>
          <w:lang w:val="el-GR" w:eastAsia="el-GR"/>
        </w:rPr>
        <w:t>Η αποδόμηση του ευρωπαϊκού – ελληνικού; – πολιτισμού στο Woke: Η καθολική αποδόμηση έθνος – φύλο – φυλή</w:t>
      </w:r>
      <w:r w:rsidRPr="00456418">
        <w:rPr>
          <w:rFonts w:asciiTheme="majorHAnsi" w:eastAsia="Times New Roman" w:hAnsiTheme="majorHAnsi" w:cstheme="majorHAnsi"/>
          <w:lang w:val="el-GR" w:eastAsia="el-GR"/>
        </w:rPr>
        <w:t xml:space="preserve"> (</w:t>
      </w:r>
      <w:r w:rsidRPr="003A5616">
        <w:rPr>
          <w:rFonts w:asciiTheme="majorHAnsi" w:eastAsia="Times New Roman" w:hAnsiTheme="majorHAnsi" w:cstheme="majorHAnsi"/>
          <w:lang w:val="el-GR" w:eastAsia="el-GR"/>
        </w:rPr>
        <w:t xml:space="preserve">37-47). </w:t>
      </w:r>
      <w:r w:rsidRPr="00456418">
        <w:rPr>
          <w:rFonts w:asciiTheme="majorHAnsi" w:eastAsia="Times New Roman" w:hAnsiTheme="majorHAnsi" w:cstheme="majorHAnsi"/>
          <w:lang w:val="el-GR" w:eastAsia="el-GR"/>
        </w:rPr>
        <w:t>Αθήνα</w:t>
      </w:r>
      <w:r w:rsidRPr="006D7D70">
        <w:rPr>
          <w:rFonts w:asciiTheme="majorHAnsi" w:eastAsia="Times New Roman" w:hAnsiTheme="majorHAnsi" w:cstheme="majorHAnsi"/>
          <w:lang w:val="el-GR" w:eastAsia="el-GR"/>
        </w:rPr>
        <w:t xml:space="preserve">: </w:t>
      </w:r>
      <w:r w:rsidRPr="00456418">
        <w:rPr>
          <w:rFonts w:asciiTheme="majorHAnsi" w:eastAsia="Times New Roman" w:hAnsiTheme="majorHAnsi" w:cstheme="majorHAnsi"/>
          <w:lang w:val="el-GR" w:eastAsia="el-GR"/>
        </w:rPr>
        <w:t>Εναλλακτικές</w:t>
      </w:r>
      <w:r w:rsidRPr="006D7D70">
        <w:rPr>
          <w:rFonts w:asciiTheme="majorHAnsi" w:eastAsia="Times New Roman" w:hAnsiTheme="majorHAnsi" w:cstheme="majorHAnsi"/>
          <w:lang w:val="el-GR" w:eastAsia="el-GR"/>
        </w:rPr>
        <w:t xml:space="preserve"> </w:t>
      </w:r>
      <w:r w:rsidRPr="00456418">
        <w:rPr>
          <w:rFonts w:asciiTheme="majorHAnsi" w:eastAsia="Times New Roman" w:hAnsiTheme="majorHAnsi" w:cstheme="majorHAnsi"/>
          <w:lang w:val="el-GR" w:eastAsia="el-GR"/>
        </w:rPr>
        <w:t>Εκδόσεις</w:t>
      </w:r>
      <w:r w:rsidRPr="006D7D70">
        <w:rPr>
          <w:rFonts w:asciiTheme="majorHAnsi" w:eastAsia="Times New Roman" w:hAnsiTheme="majorHAnsi" w:cstheme="majorHAnsi"/>
          <w:lang w:val="el-GR" w:eastAsia="el-GR"/>
        </w:rPr>
        <w:t>.</w:t>
      </w:r>
    </w:p>
    <w:p w14:paraId="6822F601" w14:textId="77777777" w:rsidR="00FE2C08" w:rsidRPr="00FE2C08" w:rsidRDefault="00FE2C08" w:rsidP="00FE2C08">
      <w:pPr>
        <w:spacing w:after="0"/>
        <w:ind w:firstLine="284"/>
        <w:rPr>
          <w:b/>
        </w:rPr>
      </w:pPr>
      <w:r w:rsidRPr="00456418">
        <w:rPr>
          <w:rFonts w:asciiTheme="majorHAnsi" w:eastAsia="Times New Roman" w:hAnsiTheme="majorHAnsi" w:cstheme="majorHAnsi"/>
          <w:bCs/>
          <w:lang w:val="el-GR" w:eastAsia="el-GR"/>
        </w:rPr>
        <w:t>Σχοινάς</w:t>
      </w:r>
      <w:r w:rsidRPr="003A5616">
        <w:rPr>
          <w:rFonts w:asciiTheme="majorHAnsi" w:eastAsia="Times New Roman" w:hAnsiTheme="majorHAnsi" w:cstheme="majorHAnsi"/>
          <w:bCs/>
          <w:lang w:val="el-GR" w:eastAsia="el-GR"/>
        </w:rPr>
        <w:t xml:space="preserve">, </w:t>
      </w:r>
      <w:r w:rsidRPr="00456418">
        <w:rPr>
          <w:rFonts w:asciiTheme="majorHAnsi" w:eastAsia="Times New Roman" w:hAnsiTheme="majorHAnsi" w:cstheme="majorHAnsi"/>
          <w:bCs/>
          <w:lang w:val="el-GR" w:eastAsia="el-GR"/>
        </w:rPr>
        <w:t>Φ</w:t>
      </w:r>
      <w:r w:rsidRPr="003A5616">
        <w:rPr>
          <w:rFonts w:asciiTheme="majorHAnsi" w:eastAsia="Times New Roman" w:hAnsiTheme="majorHAnsi" w:cstheme="majorHAnsi"/>
          <w:bCs/>
          <w:lang w:val="el-GR" w:eastAsia="el-GR"/>
        </w:rPr>
        <w:t>. (2023).</w:t>
      </w:r>
      <w:r w:rsidRPr="003A5616">
        <w:rPr>
          <w:rFonts w:asciiTheme="majorHAnsi" w:eastAsia="Times New Roman" w:hAnsiTheme="majorHAnsi" w:cstheme="majorHAnsi"/>
          <w:lang w:val="el-GR" w:eastAsia="el-GR"/>
        </w:rPr>
        <w:t xml:space="preserve"> </w:t>
      </w:r>
      <w:r w:rsidRPr="00456418">
        <w:rPr>
          <w:rFonts w:asciiTheme="majorHAnsi" w:eastAsia="Times New Roman" w:hAnsiTheme="majorHAnsi" w:cstheme="majorHAnsi"/>
          <w:lang w:val="el-GR" w:eastAsia="el-GR"/>
        </w:rPr>
        <w:t xml:space="preserve">Ο μαρασμός των κλασικών σπουδών. Στο Γ. Καραμπελιάς &amp; Μ. Ράκκας (επιμ.), </w:t>
      </w:r>
      <w:r w:rsidRPr="00456418">
        <w:rPr>
          <w:rFonts w:asciiTheme="majorHAnsi" w:eastAsia="Times New Roman" w:hAnsiTheme="majorHAnsi" w:cstheme="majorHAnsi"/>
          <w:i/>
          <w:iCs/>
          <w:lang w:val="el-GR" w:eastAsia="el-GR"/>
        </w:rPr>
        <w:t>Η αποδόμηση του ευρωπαϊκού – ελληνικού; – πολιτισμού στο Woke: Η καθολική αποδόμηση έθνος – φύλο – φυλή</w:t>
      </w:r>
      <w:r w:rsidRPr="00456418">
        <w:rPr>
          <w:rFonts w:asciiTheme="majorHAnsi" w:eastAsia="Times New Roman" w:hAnsiTheme="majorHAnsi" w:cstheme="majorHAnsi"/>
          <w:lang w:val="el-GR" w:eastAsia="el-GR"/>
        </w:rPr>
        <w:t xml:space="preserve"> (σσ. 221–237). Αθήνα</w:t>
      </w:r>
      <w:r w:rsidRPr="00D2596A">
        <w:rPr>
          <w:rFonts w:asciiTheme="majorHAnsi" w:eastAsia="Times New Roman" w:hAnsiTheme="majorHAnsi" w:cstheme="majorHAnsi"/>
          <w:lang w:eastAsia="el-GR"/>
        </w:rPr>
        <w:t xml:space="preserve">: </w:t>
      </w:r>
      <w:r w:rsidRPr="00456418">
        <w:rPr>
          <w:rFonts w:asciiTheme="majorHAnsi" w:eastAsia="Times New Roman" w:hAnsiTheme="majorHAnsi" w:cstheme="majorHAnsi"/>
          <w:lang w:val="el-GR" w:eastAsia="el-GR"/>
        </w:rPr>
        <w:t>Εναλλακτικές</w:t>
      </w:r>
      <w:r w:rsidRPr="00D2596A">
        <w:rPr>
          <w:rFonts w:asciiTheme="majorHAnsi" w:eastAsia="Times New Roman" w:hAnsiTheme="majorHAnsi" w:cstheme="majorHAnsi"/>
          <w:lang w:eastAsia="el-GR"/>
        </w:rPr>
        <w:t xml:space="preserve"> </w:t>
      </w:r>
      <w:r w:rsidRPr="00456418">
        <w:rPr>
          <w:rFonts w:asciiTheme="majorHAnsi" w:eastAsia="Times New Roman" w:hAnsiTheme="majorHAnsi" w:cstheme="majorHAnsi"/>
          <w:lang w:val="el-GR" w:eastAsia="el-GR"/>
        </w:rPr>
        <w:t>Εκδόσεις</w:t>
      </w:r>
      <w:r w:rsidRPr="00D2596A">
        <w:rPr>
          <w:rFonts w:asciiTheme="majorHAnsi" w:eastAsia="Times New Roman" w:hAnsiTheme="majorHAnsi" w:cstheme="majorHAnsi"/>
          <w:lang w:eastAsia="el-GR"/>
        </w:rPr>
        <w:t>.</w:t>
      </w:r>
    </w:p>
    <w:p w14:paraId="20446446" w14:textId="77777777" w:rsidR="00456418" w:rsidRPr="00456418" w:rsidRDefault="008815C6" w:rsidP="00FE2C08">
      <w:pPr>
        <w:spacing w:after="0"/>
        <w:ind w:firstLine="284"/>
        <w:rPr>
          <w:b/>
        </w:rPr>
      </w:pPr>
      <w:r w:rsidRPr="008815C6">
        <w:t xml:space="preserve">Žižek, S. (2019). </w:t>
      </w:r>
      <w:r w:rsidRPr="008815C6">
        <w:rPr>
          <w:rStyle w:val="af2"/>
        </w:rPr>
        <w:t>Like a thief in broad daylight</w:t>
      </w:r>
      <w:r w:rsidRPr="008815C6">
        <w:t xml:space="preserve">. </w:t>
      </w:r>
      <w:r>
        <w:t>Penguin Books.</w:t>
      </w:r>
    </w:p>
    <w:sectPr w:rsidR="00456418" w:rsidRPr="00456418" w:rsidSect="00BE4176">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F59C" w14:textId="77777777" w:rsidR="00AC7202" w:rsidRDefault="00AC7202" w:rsidP="00F61966">
      <w:pPr>
        <w:spacing w:after="0"/>
      </w:pPr>
      <w:r>
        <w:separator/>
      </w:r>
    </w:p>
  </w:endnote>
  <w:endnote w:type="continuationSeparator" w:id="0">
    <w:p w14:paraId="79745143" w14:textId="77777777" w:rsidR="00AC7202" w:rsidRDefault="00AC7202" w:rsidP="00F619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B7A6" w14:textId="77777777" w:rsidR="00AC7202" w:rsidRDefault="00AC7202" w:rsidP="00F61966">
      <w:pPr>
        <w:spacing w:after="0"/>
      </w:pPr>
      <w:r>
        <w:separator/>
      </w:r>
    </w:p>
  </w:footnote>
  <w:footnote w:type="continuationSeparator" w:id="0">
    <w:p w14:paraId="64494D7D" w14:textId="77777777" w:rsidR="00AC7202" w:rsidRDefault="00AC7202" w:rsidP="00F619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7CE35E2"/>
    <w:multiLevelType w:val="multilevel"/>
    <w:tmpl w:val="9E86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A3B60"/>
    <w:multiLevelType w:val="multilevel"/>
    <w:tmpl w:val="2252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12122F"/>
    <w:multiLevelType w:val="multilevel"/>
    <w:tmpl w:val="AB0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248528">
    <w:abstractNumId w:val="8"/>
  </w:num>
  <w:num w:numId="2" w16cid:durableId="444858785">
    <w:abstractNumId w:val="6"/>
  </w:num>
  <w:num w:numId="3" w16cid:durableId="1106576261">
    <w:abstractNumId w:val="5"/>
  </w:num>
  <w:num w:numId="4" w16cid:durableId="816604425">
    <w:abstractNumId w:val="4"/>
  </w:num>
  <w:num w:numId="5" w16cid:durableId="713189490">
    <w:abstractNumId w:val="7"/>
  </w:num>
  <w:num w:numId="6" w16cid:durableId="61949707">
    <w:abstractNumId w:val="3"/>
  </w:num>
  <w:num w:numId="7" w16cid:durableId="1799255512">
    <w:abstractNumId w:val="2"/>
  </w:num>
  <w:num w:numId="8" w16cid:durableId="514079266">
    <w:abstractNumId w:val="1"/>
  </w:num>
  <w:num w:numId="9" w16cid:durableId="634338455">
    <w:abstractNumId w:val="0"/>
  </w:num>
  <w:num w:numId="10" w16cid:durableId="686250462">
    <w:abstractNumId w:val="10"/>
  </w:num>
  <w:num w:numId="11" w16cid:durableId="1525244473">
    <w:abstractNumId w:val="11"/>
  </w:num>
  <w:num w:numId="12" w16cid:durableId="871891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6859"/>
    <w:rsid w:val="00004A94"/>
    <w:rsid w:val="000061A3"/>
    <w:rsid w:val="00011ECE"/>
    <w:rsid w:val="00034616"/>
    <w:rsid w:val="0006063C"/>
    <w:rsid w:val="000776D5"/>
    <w:rsid w:val="00082F6C"/>
    <w:rsid w:val="000D2A12"/>
    <w:rsid w:val="000D597E"/>
    <w:rsid w:val="000F3A53"/>
    <w:rsid w:val="0015074B"/>
    <w:rsid w:val="00215208"/>
    <w:rsid w:val="00220EDD"/>
    <w:rsid w:val="00244E02"/>
    <w:rsid w:val="00281686"/>
    <w:rsid w:val="0029639D"/>
    <w:rsid w:val="002A78C9"/>
    <w:rsid w:val="002D1F93"/>
    <w:rsid w:val="002F1A65"/>
    <w:rsid w:val="0030343F"/>
    <w:rsid w:val="00324CDC"/>
    <w:rsid w:val="00326F90"/>
    <w:rsid w:val="003543CD"/>
    <w:rsid w:val="003A5616"/>
    <w:rsid w:val="003B2DE0"/>
    <w:rsid w:val="003C5BA2"/>
    <w:rsid w:val="003D05DD"/>
    <w:rsid w:val="003E4A4E"/>
    <w:rsid w:val="00456418"/>
    <w:rsid w:val="00526A86"/>
    <w:rsid w:val="00533977"/>
    <w:rsid w:val="0055733A"/>
    <w:rsid w:val="00577122"/>
    <w:rsid w:val="00590172"/>
    <w:rsid w:val="005D1AD0"/>
    <w:rsid w:val="00691F84"/>
    <w:rsid w:val="006B33C4"/>
    <w:rsid w:val="006D7D70"/>
    <w:rsid w:val="00710523"/>
    <w:rsid w:val="00756D04"/>
    <w:rsid w:val="007A160F"/>
    <w:rsid w:val="007B5F8F"/>
    <w:rsid w:val="00840333"/>
    <w:rsid w:val="008637CF"/>
    <w:rsid w:val="008815C6"/>
    <w:rsid w:val="008859FB"/>
    <w:rsid w:val="00953105"/>
    <w:rsid w:val="009A34B1"/>
    <w:rsid w:val="00A65BE5"/>
    <w:rsid w:val="00A909E9"/>
    <w:rsid w:val="00AA1D8D"/>
    <w:rsid w:val="00AC7202"/>
    <w:rsid w:val="00B34314"/>
    <w:rsid w:val="00B47730"/>
    <w:rsid w:val="00B868E0"/>
    <w:rsid w:val="00BA353C"/>
    <w:rsid w:val="00BE4176"/>
    <w:rsid w:val="00C36859"/>
    <w:rsid w:val="00CB0664"/>
    <w:rsid w:val="00CB7706"/>
    <w:rsid w:val="00CE7715"/>
    <w:rsid w:val="00CF6A2D"/>
    <w:rsid w:val="00D2596A"/>
    <w:rsid w:val="00DD02D7"/>
    <w:rsid w:val="00E12A04"/>
    <w:rsid w:val="00E6714C"/>
    <w:rsid w:val="00E837F2"/>
    <w:rsid w:val="00E87CFC"/>
    <w:rsid w:val="00F072C1"/>
    <w:rsid w:val="00F14813"/>
    <w:rsid w:val="00F61966"/>
    <w:rsid w:val="00F873B6"/>
    <w:rsid w:val="00FA4FEB"/>
    <w:rsid w:val="00FC12B5"/>
    <w:rsid w:val="00FC693F"/>
    <w:rsid w:val="00FD7777"/>
    <w:rsid w:val="00FE2C08"/>
    <w:rsid w:val="00FE6B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5C597"/>
  <w15:docId w15:val="{4C5BAF8B-2379-4CB9-B78B-0B17DC56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A5616"/>
    <w:pPr>
      <w:spacing w:line="240" w:lineRule="auto"/>
      <w:ind w:firstLine="283"/>
      <w:jc w:val="both"/>
    </w:pPr>
    <w:rPr>
      <w:rFonts w:ascii="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ind w:firstLine="283"/>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Ανοιχτόχρωμη σκίαση1"/>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Ανοιχτόχρωμη σκίαση - Έμφαση 1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Ανοιχτόχρωμη λίστα1"/>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Ανοιχτόχρωμη λίστα - ΄Εμφαση 1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2">
    <w:name w:val="Ανοιχτόχρωμο πλέγμα1"/>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Ανοιχτόχρωμο πλέγμα - ΄Εμφαση 1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Μεσαία σκίαση 1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Μεσαία σκίαση 1 - ΄Εμφαση 1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Μεσαία σκίαση 2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Μεσαία σκίαση 2 - ΄Εμφαση 1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λίστα 1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Μεσαία λίστα 1 - ΄Εμφαση 1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Μεσαία λίστα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Μεσαίο πλέγμα 1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Μεσαίο πλέγμα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Μεσαίο πλέγμα 3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3">
    <w:name w:val="Σκουρόχρωμη λίστα1"/>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4">
    <w:name w:val="Πολύχρωμη σκίαση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5">
    <w:name w:val="Πολύχρωμη λίστα1"/>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6">
    <w:name w:val="Πολύχρωμο πλέγμα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unhideWhenUsed/>
    <w:rsid w:val="00F61966"/>
    <w:pPr>
      <w:spacing w:before="100" w:beforeAutospacing="1" w:after="100" w:afterAutospacing="1"/>
    </w:pPr>
    <w:rPr>
      <w:rFonts w:ascii="Times New Roman" w:eastAsia="Times New Roman" w:hAnsi="Times New Roman" w:cs="Times New Roman"/>
      <w:sz w:val="24"/>
      <w:szCs w:val="24"/>
      <w:lang w:val="el-GR" w:eastAsia="el-GR"/>
    </w:rPr>
  </w:style>
  <w:style w:type="character" w:styleId="-">
    <w:name w:val="Hyperlink"/>
    <w:basedOn w:val="a2"/>
    <w:uiPriority w:val="99"/>
    <w:unhideWhenUsed/>
    <w:rsid w:val="00E87CFC"/>
    <w:rPr>
      <w:color w:val="0000FF" w:themeColor="hyperlink"/>
      <w:u w:val="single"/>
    </w:rPr>
  </w:style>
  <w:style w:type="paragraph" w:styleId="afb">
    <w:name w:val="Document Map"/>
    <w:basedOn w:val="a1"/>
    <w:link w:val="Char7"/>
    <w:uiPriority w:val="99"/>
    <w:semiHidden/>
    <w:unhideWhenUsed/>
    <w:rsid w:val="003A5616"/>
    <w:pPr>
      <w:spacing w:after="0"/>
    </w:pPr>
    <w:rPr>
      <w:rFonts w:ascii="Tahoma" w:hAnsi="Tahoma" w:cs="Tahoma"/>
      <w:sz w:val="16"/>
      <w:szCs w:val="16"/>
    </w:rPr>
  </w:style>
  <w:style w:type="character" w:customStyle="1" w:styleId="Char7">
    <w:name w:val="Χάρτης εγγράφου Char"/>
    <w:basedOn w:val="a2"/>
    <w:link w:val="afb"/>
    <w:uiPriority w:val="99"/>
    <w:semiHidden/>
    <w:rsid w:val="003A5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295">
      <w:bodyDiv w:val="1"/>
      <w:marLeft w:val="0"/>
      <w:marRight w:val="0"/>
      <w:marTop w:val="0"/>
      <w:marBottom w:val="0"/>
      <w:divBdr>
        <w:top w:val="none" w:sz="0" w:space="0" w:color="auto"/>
        <w:left w:val="none" w:sz="0" w:space="0" w:color="auto"/>
        <w:bottom w:val="none" w:sz="0" w:space="0" w:color="auto"/>
        <w:right w:val="none" w:sz="0" w:space="0" w:color="auto"/>
      </w:divBdr>
    </w:div>
    <w:div w:id="155728160">
      <w:bodyDiv w:val="1"/>
      <w:marLeft w:val="0"/>
      <w:marRight w:val="0"/>
      <w:marTop w:val="0"/>
      <w:marBottom w:val="0"/>
      <w:divBdr>
        <w:top w:val="none" w:sz="0" w:space="0" w:color="auto"/>
        <w:left w:val="none" w:sz="0" w:space="0" w:color="auto"/>
        <w:bottom w:val="none" w:sz="0" w:space="0" w:color="auto"/>
        <w:right w:val="none" w:sz="0" w:space="0" w:color="auto"/>
      </w:divBdr>
    </w:div>
    <w:div w:id="169638294">
      <w:bodyDiv w:val="1"/>
      <w:marLeft w:val="0"/>
      <w:marRight w:val="0"/>
      <w:marTop w:val="0"/>
      <w:marBottom w:val="0"/>
      <w:divBdr>
        <w:top w:val="none" w:sz="0" w:space="0" w:color="auto"/>
        <w:left w:val="none" w:sz="0" w:space="0" w:color="auto"/>
        <w:bottom w:val="none" w:sz="0" w:space="0" w:color="auto"/>
        <w:right w:val="none" w:sz="0" w:space="0" w:color="auto"/>
      </w:divBdr>
    </w:div>
    <w:div w:id="395512369">
      <w:bodyDiv w:val="1"/>
      <w:marLeft w:val="0"/>
      <w:marRight w:val="0"/>
      <w:marTop w:val="0"/>
      <w:marBottom w:val="0"/>
      <w:divBdr>
        <w:top w:val="none" w:sz="0" w:space="0" w:color="auto"/>
        <w:left w:val="none" w:sz="0" w:space="0" w:color="auto"/>
        <w:bottom w:val="none" w:sz="0" w:space="0" w:color="auto"/>
        <w:right w:val="none" w:sz="0" w:space="0" w:color="auto"/>
      </w:divBdr>
    </w:div>
    <w:div w:id="673260201">
      <w:bodyDiv w:val="1"/>
      <w:marLeft w:val="0"/>
      <w:marRight w:val="0"/>
      <w:marTop w:val="0"/>
      <w:marBottom w:val="0"/>
      <w:divBdr>
        <w:top w:val="none" w:sz="0" w:space="0" w:color="auto"/>
        <w:left w:val="none" w:sz="0" w:space="0" w:color="auto"/>
        <w:bottom w:val="none" w:sz="0" w:space="0" w:color="auto"/>
        <w:right w:val="none" w:sz="0" w:space="0" w:color="auto"/>
      </w:divBdr>
    </w:div>
    <w:div w:id="877742602">
      <w:bodyDiv w:val="1"/>
      <w:marLeft w:val="0"/>
      <w:marRight w:val="0"/>
      <w:marTop w:val="0"/>
      <w:marBottom w:val="0"/>
      <w:divBdr>
        <w:top w:val="none" w:sz="0" w:space="0" w:color="auto"/>
        <w:left w:val="none" w:sz="0" w:space="0" w:color="auto"/>
        <w:bottom w:val="none" w:sz="0" w:space="0" w:color="auto"/>
        <w:right w:val="none" w:sz="0" w:space="0" w:color="auto"/>
      </w:divBdr>
    </w:div>
    <w:div w:id="893615012">
      <w:bodyDiv w:val="1"/>
      <w:marLeft w:val="0"/>
      <w:marRight w:val="0"/>
      <w:marTop w:val="0"/>
      <w:marBottom w:val="0"/>
      <w:divBdr>
        <w:top w:val="none" w:sz="0" w:space="0" w:color="auto"/>
        <w:left w:val="none" w:sz="0" w:space="0" w:color="auto"/>
        <w:bottom w:val="none" w:sz="0" w:space="0" w:color="auto"/>
        <w:right w:val="none" w:sz="0" w:space="0" w:color="auto"/>
      </w:divBdr>
    </w:div>
    <w:div w:id="938949664">
      <w:bodyDiv w:val="1"/>
      <w:marLeft w:val="0"/>
      <w:marRight w:val="0"/>
      <w:marTop w:val="0"/>
      <w:marBottom w:val="0"/>
      <w:divBdr>
        <w:top w:val="none" w:sz="0" w:space="0" w:color="auto"/>
        <w:left w:val="none" w:sz="0" w:space="0" w:color="auto"/>
        <w:bottom w:val="none" w:sz="0" w:space="0" w:color="auto"/>
        <w:right w:val="none" w:sz="0" w:space="0" w:color="auto"/>
      </w:divBdr>
    </w:div>
    <w:div w:id="1120757827">
      <w:bodyDiv w:val="1"/>
      <w:marLeft w:val="0"/>
      <w:marRight w:val="0"/>
      <w:marTop w:val="0"/>
      <w:marBottom w:val="0"/>
      <w:divBdr>
        <w:top w:val="none" w:sz="0" w:space="0" w:color="auto"/>
        <w:left w:val="none" w:sz="0" w:space="0" w:color="auto"/>
        <w:bottom w:val="none" w:sz="0" w:space="0" w:color="auto"/>
        <w:right w:val="none" w:sz="0" w:space="0" w:color="auto"/>
      </w:divBdr>
    </w:div>
    <w:div w:id="1194926188">
      <w:bodyDiv w:val="1"/>
      <w:marLeft w:val="0"/>
      <w:marRight w:val="0"/>
      <w:marTop w:val="0"/>
      <w:marBottom w:val="0"/>
      <w:divBdr>
        <w:top w:val="none" w:sz="0" w:space="0" w:color="auto"/>
        <w:left w:val="none" w:sz="0" w:space="0" w:color="auto"/>
        <w:bottom w:val="none" w:sz="0" w:space="0" w:color="auto"/>
        <w:right w:val="none" w:sz="0" w:space="0" w:color="auto"/>
      </w:divBdr>
    </w:div>
    <w:div w:id="1254509738">
      <w:bodyDiv w:val="1"/>
      <w:marLeft w:val="0"/>
      <w:marRight w:val="0"/>
      <w:marTop w:val="0"/>
      <w:marBottom w:val="0"/>
      <w:divBdr>
        <w:top w:val="none" w:sz="0" w:space="0" w:color="auto"/>
        <w:left w:val="none" w:sz="0" w:space="0" w:color="auto"/>
        <w:bottom w:val="none" w:sz="0" w:space="0" w:color="auto"/>
        <w:right w:val="none" w:sz="0" w:space="0" w:color="auto"/>
      </w:divBdr>
    </w:div>
    <w:div w:id="1357921848">
      <w:bodyDiv w:val="1"/>
      <w:marLeft w:val="0"/>
      <w:marRight w:val="0"/>
      <w:marTop w:val="0"/>
      <w:marBottom w:val="0"/>
      <w:divBdr>
        <w:top w:val="none" w:sz="0" w:space="0" w:color="auto"/>
        <w:left w:val="none" w:sz="0" w:space="0" w:color="auto"/>
        <w:bottom w:val="none" w:sz="0" w:space="0" w:color="auto"/>
        <w:right w:val="none" w:sz="0" w:space="0" w:color="auto"/>
      </w:divBdr>
    </w:div>
    <w:div w:id="1402220005">
      <w:bodyDiv w:val="1"/>
      <w:marLeft w:val="0"/>
      <w:marRight w:val="0"/>
      <w:marTop w:val="0"/>
      <w:marBottom w:val="0"/>
      <w:divBdr>
        <w:top w:val="none" w:sz="0" w:space="0" w:color="auto"/>
        <w:left w:val="none" w:sz="0" w:space="0" w:color="auto"/>
        <w:bottom w:val="none" w:sz="0" w:space="0" w:color="auto"/>
        <w:right w:val="none" w:sz="0" w:space="0" w:color="auto"/>
      </w:divBdr>
    </w:div>
    <w:div w:id="1410344229">
      <w:bodyDiv w:val="1"/>
      <w:marLeft w:val="0"/>
      <w:marRight w:val="0"/>
      <w:marTop w:val="0"/>
      <w:marBottom w:val="0"/>
      <w:divBdr>
        <w:top w:val="none" w:sz="0" w:space="0" w:color="auto"/>
        <w:left w:val="none" w:sz="0" w:space="0" w:color="auto"/>
        <w:bottom w:val="none" w:sz="0" w:space="0" w:color="auto"/>
        <w:right w:val="none" w:sz="0" w:space="0" w:color="auto"/>
      </w:divBdr>
    </w:div>
    <w:div w:id="1584879119">
      <w:bodyDiv w:val="1"/>
      <w:marLeft w:val="0"/>
      <w:marRight w:val="0"/>
      <w:marTop w:val="0"/>
      <w:marBottom w:val="0"/>
      <w:divBdr>
        <w:top w:val="none" w:sz="0" w:space="0" w:color="auto"/>
        <w:left w:val="none" w:sz="0" w:space="0" w:color="auto"/>
        <w:bottom w:val="none" w:sz="0" w:space="0" w:color="auto"/>
        <w:right w:val="none" w:sz="0" w:space="0" w:color="auto"/>
      </w:divBdr>
    </w:div>
    <w:div w:id="2136172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697\Downloads\manuf_1078_4lbsxGREY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EB2C2-B9BE-4F3D-802E-85E001AA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manuf_1078_4lbsxGREYD (1).dotx</Template>
  <TotalTime>37</TotalTime>
  <Pages>10</Pages>
  <Words>5213</Words>
  <Characters>28151</Characters>
  <Application>Microsoft Office Word</Application>
  <DocSecurity>0</DocSecurity>
  <Lines>234</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ΧΑΡΑΛΑΜΠΟΣ ΚΟΥΤΗΣ</dc:creator>
  <dc:description>generated by python-docx</dc:description>
  <cp:lastModifiedBy>ELIAS LIAKOS</cp:lastModifiedBy>
  <cp:revision>2</cp:revision>
  <cp:lastPrinted>2025-10-31T09:08:00Z</cp:lastPrinted>
  <dcterms:created xsi:type="dcterms:W3CDTF">2026-03-09T19:25:00Z</dcterms:created>
  <dcterms:modified xsi:type="dcterms:W3CDTF">2026-03-10T21:23:00Z</dcterms:modified>
</cp:coreProperties>
</file>