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6186" w14:textId="6E144416" w:rsidR="0026520E" w:rsidRPr="00CF0D2B" w:rsidRDefault="00CE3CE5" w:rsidP="003E22B9">
      <w:pPr>
        <w:suppressAutoHyphens w:val="0"/>
        <w:autoSpaceDE w:val="0"/>
        <w:autoSpaceDN w:val="0"/>
        <w:adjustRightInd w:val="0"/>
        <w:ind w:firstLine="284"/>
        <w:jc w:val="center"/>
        <w:rPr>
          <w:rFonts w:asciiTheme="minorHAnsi" w:hAnsiTheme="minorHAnsi" w:cstheme="minorHAnsi"/>
          <w:b/>
          <w:bCs/>
          <w:sz w:val="28"/>
          <w:szCs w:val="28"/>
        </w:rPr>
      </w:pPr>
      <w:r w:rsidRPr="00CF0D2B">
        <w:rPr>
          <w:rFonts w:asciiTheme="minorHAnsi" w:hAnsiTheme="minorHAnsi" w:cstheme="minorHAnsi"/>
          <w:b/>
          <w:bCs/>
          <w:sz w:val="28"/>
          <w:szCs w:val="28"/>
        </w:rPr>
        <w:t>Σχολική Διαμεσολάβηση ως Παρέμβαση Ενίσχυσης της Ψυχικής Ανθεκτικότητας των Εκπαιδευτικών</w:t>
      </w:r>
    </w:p>
    <w:p w14:paraId="1A84E6A6" w14:textId="77911C15" w:rsidR="008B66BD" w:rsidRPr="00CF0D2B" w:rsidRDefault="008B66BD" w:rsidP="003E22B9">
      <w:pPr>
        <w:suppressAutoHyphens w:val="0"/>
        <w:autoSpaceDE w:val="0"/>
        <w:autoSpaceDN w:val="0"/>
        <w:adjustRightInd w:val="0"/>
        <w:ind w:firstLine="284"/>
        <w:jc w:val="center"/>
        <w:rPr>
          <w:rFonts w:asciiTheme="minorHAnsi" w:hAnsiTheme="minorHAnsi" w:cstheme="minorHAnsi"/>
          <w:b/>
          <w:bCs/>
          <w:sz w:val="28"/>
          <w:szCs w:val="28"/>
        </w:rPr>
      </w:pPr>
    </w:p>
    <w:p w14:paraId="3C094B5D" w14:textId="77777777" w:rsidR="008B66BD" w:rsidRPr="00CF0D2B" w:rsidRDefault="008B66BD" w:rsidP="008B66BD">
      <w:pPr>
        <w:suppressAutoHyphens w:val="0"/>
        <w:autoSpaceDE w:val="0"/>
        <w:autoSpaceDN w:val="0"/>
        <w:adjustRightInd w:val="0"/>
        <w:jc w:val="center"/>
        <w:rPr>
          <w:rFonts w:asciiTheme="minorHAnsi" w:hAnsiTheme="minorHAnsi" w:cstheme="minorHAnsi"/>
          <w:b/>
          <w:bCs/>
          <w:sz w:val="24"/>
        </w:rPr>
      </w:pPr>
      <w:proofErr w:type="spellStart"/>
      <w:r w:rsidRPr="00CF0D2B">
        <w:rPr>
          <w:rFonts w:asciiTheme="minorHAnsi" w:hAnsiTheme="minorHAnsi" w:cstheme="minorHAnsi"/>
          <w:b/>
          <w:bCs/>
          <w:sz w:val="24"/>
        </w:rPr>
        <w:t>Τσαγγάρη</w:t>
      </w:r>
      <w:proofErr w:type="spellEnd"/>
      <w:r w:rsidRPr="00CF0D2B">
        <w:rPr>
          <w:rFonts w:asciiTheme="minorHAnsi" w:hAnsiTheme="minorHAnsi" w:cstheme="minorHAnsi"/>
          <w:b/>
          <w:bCs/>
          <w:sz w:val="24"/>
        </w:rPr>
        <w:t xml:space="preserve"> Ελένη </w:t>
      </w:r>
    </w:p>
    <w:p w14:paraId="4B9D14D6" w14:textId="77777777" w:rsidR="008B66BD" w:rsidRPr="00CF0D2B" w:rsidRDefault="008B66BD" w:rsidP="008B66BD">
      <w:pPr>
        <w:suppressAutoHyphens w:val="0"/>
        <w:autoSpaceDE w:val="0"/>
        <w:autoSpaceDN w:val="0"/>
        <w:adjustRightInd w:val="0"/>
        <w:jc w:val="center"/>
        <w:rPr>
          <w:rFonts w:asciiTheme="minorHAnsi" w:hAnsiTheme="minorHAnsi" w:cstheme="minorHAnsi"/>
          <w:b/>
          <w:bCs/>
          <w:sz w:val="22"/>
          <w:szCs w:val="22"/>
        </w:rPr>
      </w:pPr>
      <w:r w:rsidRPr="00CF0D2B">
        <w:rPr>
          <w:rFonts w:asciiTheme="minorHAnsi" w:hAnsiTheme="minorHAnsi" w:cstheme="minorHAnsi"/>
          <w:b/>
          <w:bCs/>
          <w:sz w:val="22"/>
          <w:szCs w:val="22"/>
        </w:rPr>
        <w:t xml:space="preserve"> εκπαιδευτικός Αγγλικής Γλώσσας, 2</w:t>
      </w:r>
      <w:r w:rsidRPr="00CF0D2B">
        <w:rPr>
          <w:rFonts w:asciiTheme="minorHAnsi" w:hAnsiTheme="minorHAnsi" w:cstheme="minorHAnsi"/>
          <w:b/>
          <w:bCs/>
          <w:sz w:val="22"/>
          <w:szCs w:val="22"/>
          <w:vertAlign w:val="superscript"/>
        </w:rPr>
        <w:t>ο</w:t>
      </w:r>
      <w:r w:rsidRPr="00CF0D2B">
        <w:rPr>
          <w:rFonts w:asciiTheme="minorHAnsi" w:hAnsiTheme="minorHAnsi" w:cstheme="minorHAnsi"/>
          <w:b/>
          <w:bCs/>
          <w:sz w:val="22"/>
          <w:szCs w:val="22"/>
        </w:rPr>
        <w:t xml:space="preserve"> Γυμνάσιο Σύρου</w:t>
      </w:r>
    </w:p>
    <w:p w14:paraId="64353EB7" w14:textId="77777777" w:rsidR="008B66BD" w:rsidRPr="00CF0D2B" w:rsidRDefault="008B66BD" w:rsidP="008B66BD">
      <w:pPr>
        <w:suppressAutoHyphens w:val="0"/>
        <w:autoSpaceDE w:val="0"/>
        <w:autoSpaceDN w:val="0"/>
        <w:adjustRightInd w:val="0"/>
        <w:jc w:val="center"/>
        <w:rPr>
          <w:rFonts w:asciiTheme="minorHAnsi" w:hAnsiTheme="minorHAnsi" w:cstheme="minorHAnsi"/>
          <w:b/>
          <w:bCs/>
          <w:color w:val="000000"/>
          <w:sz w:val="22"/>
          <w:szCs w:val="22"/>
          <w:lang w:eastAsia="el-GR"/>
        </w:rPr>
      </w:pPr>
      <w:proofErr w:type="spellStart"/>
      <w:r w:rsidRPr="00CF0D2B">
        <w:rPr>
          <w:rFonts w:asciiTheme="minorHAnsi" w:hAnsiTheme="minorHAnsi" w:cstheme="minorHAnsi"/>
          <w:b/>
          <w:bCs/>
          <w:sz w:val="22"/>
          <w:szCs w:val="22"/>
          <w:lang w:val="en-US"/>
        </w:rPr>
        <w:t>el</w:t>
      </w:r>
      <w:proofErr w:type="spellEnd"/>
      <w:r w:rsidRPr="00CF0D2B">
        <w:rPr>
          <w:rFonts w:asciiTheme="minorHAnsi" w:hAnsiTheme="minorHAnsi" w:cstheme="minorHAnsi"/>
          <w:b/>
          <w:bCs/>
          <w:sz w:val="22"/>
          <w:szCs w:val="22"/>
        </w:rPr>
        <w:t>_</w:t>
      </w:r>
      <w:proofErr w:type="spellStart"/>
      <w:r w:rsidRPr="00CF0D2B">
        <w:rPr>
          <w:rFonts w:asciiTheme="minorHAnsi" w:hAnsiTheme="minorHAnsi" w:cstheme="minorHAnsi"/>
          <w:b/>
          <w:bCs/>
          <w:sz w:val="22"/>
          <w:szCs w:val="22"/>
          <w:lang w:val="en-US"/>
        </w:rPr>
        <w:t>tsagari</w:t>
      </w:r>
      <w:proofErr w:type="spellEnd"/>
      <w:r w:rsidRPr="00CF0D2B">
        <w:rPr>
          <w:rFonts w:asciiTheme="minorHAnsi" w:hAnsiTheme="minorHAnsi" w:cstheme="minorHAnsi"/>
          <w:b/>
          <w:bCs/>
          <w:sz w:val="22"/>
          <w:szCs w:val="22"/>
        </w:rPr>
        <w:t>@</w:t>
      </w:r>
      <w:r w:rsidRPr="00CF0D2B">
        <w:rPr>
          <w:rFonts w:asciiTheme="minorHAnsi" w:hAnsiTheme="minorHAnsi" w:cstheme="minorHAnsi"/>
          <w:b/>
          <w:bCs/>
          <w:sz w:val="22"/>
          <w:szCs w:val="22"/>
          <w:lang w:val="en-US"/>
        </w:rPr>
        <w:t>yahoo</w:t>
      </w:r>
      <w:r w:rsidRPr="00CF0D2B">
        <w:rPr>
          <w:rFonts w:asciiTheme="minorHAnsi" w:hAnsiTheme="minorHAnsi" w:cstheme="minorHAnsi"/>
          <w:b/>
          <w:bCs/>
          <w:sz w:val="22"/>
          <w:szCs w:val="22"/>
        </w:rPr>
        <w:t>.</w:t>
      </w:r>
      <w:r w:rsidRPr="00CF0D2B">
        <w:rPr>
          <w:rFonts w:asciiTheme="minorHAnsi" w:hAnsiTheme="minorHAnsi" w:cstheme="minorHAnsi"/>
          <w:b/>
          <w:bCs/>
          <w:sz w:val="22"/>
          <w:szCs w:val="22"/>
          <w:lang w:val="en-US"/>
        </w:rPr>
        <w:t>gr</w:t>
      </w:r>
    </w:p>
    <w:p w14:paraId="69B3DEAD" w14:textId="77777777" w:rsidR="008B66BD" w:rsidRPr="00CF0D2B" w:rsidRDefault="008B66BD" w:rsidP="008B66BD">
      <w:pPr>
        <w:suppressAutoHyphens w:val="0"/>
        <w:autoSpaceDE w:val="0"/>
        <w:autoSpaceDN w:val="0"/>
        <w:adjustRightInd w:val="0"/>
        <w:jc w:val="center"/>
        <w:rPr>
          <w:rFonts w:asciiTheme="minorHAnsi" w:hAnsiTheme="minorHAnsi" w:cstheme="minorHAnsi"/>
          <w:sz w:val="18"/>
          <w:szCs w:val="18"/>
        </w:rPr>
      </w:pPr>
      <w:bookmarkStart w:id="0" w:name="_Hlk64797426"/>
    </w:p>
    <w:bookmarkEnd w:id="0"/>
    <w:p w14:paraId="14EF5129" w14:textId="77777777" w:rsidR="008B66BD" w:rsidRPr="00CF0D2B" w:rsidRDefault="008B66BD" w:rsidP="003E22B9">
      <w:pPr>
        <w:suppressAutoHyphens w:val="0"/>
        <w:autoSpaceDE w:val="0"/>
        <w:autoSpaceDN w:val="0"/>
        <w:adjustRightInd w:val="0"/>
        <w:ind w:firstLine="284"/>
        <w:jc w:val="center"/>
        <w:rPr>
          <w:rFonts w:asciiTheme="minorHAnsi" w:hAnsiTheme="minorHAnsi" w:cstheme="minorHAnsi"/>
          <w:b/>
          <w:bCs/>
          <w:sz w:val="28"/>
          <w:szCs w:val="28"/>
        </w:rPr>
      </w:pPr>
    </w:p>
    <w:p w14:paraId="088EF875" w14:textId="77777777" w:rsidR="001E7C13" w:rsidRPr="00CF0D2B" w:rsidRDefault="001E7C13" w:rsidP="003E22B9">
      <w:pPr>
        <w:suppressAutoHyphens w:val="0"/>
        <w:autoSpaceDE w:val="0"/>
        <w:autoSpaceDN w:val="0"/>
        <w:adjustRightInd w:val="0"/>
        <w:ind w:firstLine="284"/>
        <w:jc w:val="center"/>
        <w:rPr>
          <w:rFonts w:asciiTheme="minorHAnsi" w:hAnsiTheme="minorHAnsi" w:cstheme="minorHAnsi"/>
          <w:b/>
          <w:bCs/>
          <w:sz w:val="24"/>
        </w:rPr>
      </w:pPr>
    </w:p>
    <w:p w14:paraId="0007F345" w14:textId="7659F9CE" w:rsidR="00E97D54" w:rsidRPr="00CF0D2B" w:rsidRDefault="00F8779A" w:rsidP="00C9624D">
      <w:pPr>
        <w:spacing w:before="240"/>
        <w:ind w:left="284"/>
        <w:rPr>
          <w:rFonts w:asciiTheme="minorHAnsi" w:hAnsiTheme="minorHAnsi" w:cstheme="minorHAnsi"/>
          <w:b/>
          <w:sz w:val="22"/>
          <w:szCs w:val="22"/>
        </w:rPr>
      </w:pPr>
      <w:r w:rsidRPr="00CF0D2B">
        <w:rPr>
          <w:rFonts w:asciiTheme="minorHAnsi" w:hAnsiTheme="minorHAnsi" w:cstheme="minorHAnsi"/>
          <w:b/>
          <w:sz w:val="22"/>
          <w:szCs w:val="22"/>
        </w:rPr>
        <w:t xml:space="preserve">      </w:t>
      </w:r>
      <w:r w:rsidR="00E97D54" w:rsidRPr="00CF0D2B">
        <w:rPr>
          <w:rFonts w:asciiTheme="minorHAnsi" w:hAnsiTheme="minorHAnsi" w:cstheme="minorHAnsi"/>
          <w:b/>
          <w:sz w:val="22"/>
          <w:szCs w:val="22"/>
        </w:rPr>
        <w:t>Περίληψη</w:t>
      </w:r>
    </w:p>
    <w:p w14:paraId="39B3F84C" w14:textId="0301DCE0" w:rsidR="00DC2635" w:rsidRPr="00CF0D2B" w:rsidRDefault="00DC2635"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Η παρούσα εργασία διερευνά </w:t>
      </w:r>
      <w:r w:rsidR="00DC392F" w:rsidRPr="00CF0D2B">
        <w:rPr>
          <w:rFonts w:asciiTheme="minorHAnsi" w:hAnsiTheme="minorHAnsi" w:cstheme="minorHAnsi"/>
          <w:sz w:val="22"/>
          <w:szCs w:val="22"/>
        </w:rPr>
        <w:t>το ρόλο</w:t>
      </w:r>
      <w:r w:rsidRPr="00CF0D2B">
        <w:rPr>
          <w:rFonts w:asciiTheme="minorHAnsi" w:hAnsiTheme="minorHAnsi" w:cstheme="minorHAnsi"/>
          <w:sz w:val="22"/>
          <w:szCs w:val="22"/>
        </w:rPr>
        <w:t xml:space="preserve"> της σχολικής διαμεσολάβησης στην ενίσχυση της ψυχικής ανθεκτικότητας των εκπαιδευτικών σε σχολικά περιβάλλοντα με υψηλό συγκρουσιακό φορτίο. Παρότι η σχετική βιβλιογραφία επικεντρώνεται κυρίως στους μαθητές, εδώ το επίκεντρο μετατοπίζεται στους ίδιους τους εκπαιδευτικούς, οι οποίοι συχνά επωμίζονται τη διαχείριση έντονων συμπεριφορών και την επίλυση σχολικών συγκρούσεων, γεγονός που εντείνει την επαγγελματική κόπωση (burnout). Μέσα από μια μελέτη περίπτωσης σε σχολείο δευτεροβάθμιας εκπαίδευσης, καθώς και μέσα από ποιοτικά δεδομένα από συνεντεύξεις και παρατηρήσεις, εξετάζεται η εφαρμογή του προγράμματος διαμεσολάβησης και η επίδρασή του στους εμπλεκόμενους εκπαιδευτικούς. Τα αποτελέσματα δείχνουν ότι η εμπλοκή τους στο πρόγραμμα συνδέεται με μειωμένη συναισθηματική εξουθένωση, αυξημένη επαγγελματική ικανοποίηση και ενίσχυση της ενσυναίσθησης και της ενεργητικής ακρόασης. Η διαμεσολάβηση δεν λειτουργεί μόνο ως εργαλείο ειρηνικής επίλυσης διαφορών, αλλά και ως μοχλός προσωπικής ενδυνάμωσης για τους εκπαιδευτικούς. Τονίζεται, τέλος, η ανάγκη για θεσμική υποστήριξη και περαιτέρω έρευνα σε ευρύτερο δείγμα σχολικών μονάδων.</w:t>
      </w:r>
    </w:p>
    <w:p w14:paraId="16A8D43C" w14:textId="77777777" w:rsidR="00DC2635" w:rsidRPr="00CF0D2B" w:rsidRDefault="00DC2635" w:rsidP="003E22B9">
      <w:pPr>
        <w:ind w:firstLine="284"/>
        <w:jc w:val="both"/>
        <w:rPr>
          <w:rFonts w:asciiTheme="minorHAnsi" w:hAnsiTheme="minorHAnsi" w:cstheme="minorHAnsi"/>
          <w:sz w:val="22"/>
          <w:szCs w:val="22"/>
        </w:rPr>
      </w:pPr>
    </w:p>
    <w:p w14:paraId="243AC952" w14:textId="60A1081F" w:rsidR="00DC2635" w:rsidRPr="00CF0D2B" w:rsidRDefault="00E97D54" w:rsidP="003E22B9">
      <w:pPr>
        <w:spacing w:before="120"/>
        <w:ind w:firstLine="284"/>
        <w:jc w:val="both"/>
        <w:rPr>
          <w:rFonts w:asciiTheme="minorHAnsi" w:hAnsiTheme="minorHAnsi" w:cstheme="minorHAnsi"/>
          <w:sz w:val="22"/>
          <w:szCs w:val="22"/>
        </w:rPr>
      </w:pPr>
      <w:r w:rsidRPr="00CF0D2B">
        <w:rPr>
          <w:rFonts w:asciiTheme="minorHAnsi" w:hAnsiTheme="minorHAnsi" w:cstheme="minorHAnsi"/>
          <w:b/>
          <w:bCs/>
          <w:sz w:val="22"/>
          <w:szCs w:val="22"/>
        </w:rPr>
        <w:t>Λέξεις κλειδιά</w:t>
      </w:r>
      <w:r w:rsidRPr="00CF0D2B">
        <w:rPr>
          <w:rFonts w:asciiTheme="minorHAnsi" w:hAnsiTheme="minorHAnsi" w:cstheme="minorHAnsi"/>
          <w:b/>
          <w:sz w:val="22"/>
          <w:szCs w:val="22"/>
        </w:rPr>
        <w:t>:</w:t>
      </w:r>
      <w:r w:rsidRPr="00CF0D2B">
        <w:rPr>
          <w:rFonts w:asciiTheme="minorHAnsi" w:hAnsiTheme="minorHAnsi" w:cstheme="minorHAnsi"/>
          <w:b/>
          <w:color w:val="FF0000"/>
          <w:sz w:val="22"/>
          <w:szCs w:val="22"/>
        </w:rPr>
        <w:t xml:space="preserve"> </w:t>
      </w:r>
      <w:r w:rsidR="00DC2635" w:rsidRPr="00CF0D2B">
        <w:rPr>
          <w:rFonts w:asciiTheme="minorHAnsi" w:hAnsiTheme="minorHAnsi" w:cstheme="minorHAnsi"/>
          <w:color w:val="FF0000"/>
          <w:sz w:val="22"/>
          <w:szCs w:val="22"/>
        </w:rPr>
        <w:t xml:space="preserve"> διαμεσολάβηση,  ανθεκτικότητα, </w:t>
      </w:r>
      <w:r w:rsidR="004B4E13" w:rsidRPr="00CF0D2B">
        <w:rPr>
          <w:rFonts w:asciiTheme="minorHAnsi" w:hAnsiTheme="minorHAnsi" w:cstheme="minorHAnsi"/>
          <w:color w:val="FF0000"/>
          <w:sz w:val="22"/>
          <w:szCs w:val="22"/>
        </w:rPr>
        <w:t>σχολικές</w:t>
      </w:r>
      <w:r w:rsidR="00CA1585" w:rsidRPr="00CF0D2B">
        <w:rPr>
          <w:rFonts w:asciiTheme="minorHAnsi" w:hAnsiTheme="minorHAnsi" w:cstheme="minorHAnsi"/>
          <w:color w:val="FF0000"/>
          <w:sz w:val="22"/>
          <w:szCs w:val="22"/>
        </w:rPr>
        <w:t xml:space="preserve"> </w:t>
      </w:r>
      <w:r w:rsidR="00DC2635" w:rsidRPr="00CF0D2B">
        <w:rPr>
          <w:rFonts w:asciiTheme="minorHAnsi" w:hAnsiTheme="minorHAnsi" w:cstheme="minorHAnsi"/>
          <w:color w:val="FF0000"/>
          <w:sz w:val="22"/>
          <w:szCs w:val="22"/>
        </w:rPr>
        <w:t>συγκρούσεις</w:t>
      </w:r>
    </w:p>
    <w:p w14:paraId="4C1115BB" w14:textId="485D7D0C" w:rsidR="00E97D54" w:rsidRPr="00CF0D2B" w:rsidRDefault="00F8779A" w:rsidP="00C9624D">
      <w:pPr>
        <w:spacing w:before="240"/>
        <w:ind w:left="284"/>
        <w:rPr>
          <w:rFonts w:asciiTheme="minorHAnsi" w:hAnsiTheme="minorHAnsi" w:cstheme="minorHAnsi"/>
          <w:b/>
          <w:color w:val="FF0000"/>
          <w:sz w:val="22"/>
          <w:szCs w:val="22"/>
        </w:rPr>
      </w:pPr>
      <w:r w:rsidRPr="00CF0D2B">
        <w:rPr>
          <w:rFonts w:asciiTheme="minorHAnsi" w:hAnsiTheme="minorHAnsi" w:cstheme="minorHAnsi"/>
          <w:b/>
          <w:color w:val="FF0000"/>
          <w:sz w:val="22"/>
          <w:szCs w:val="22"/>
        </w:rPr>
        <w:t xml:space="preserve">      </w:t>
      </w:r>
      <w:r w:rsidR="00E97D54" w:rsidRPr="00CF0D2B">
        <w:rPr>
          <w:rFonts w:asciiTheme="minorHAnsi" w:hAnsiTheme="minorHAnsi" w:cstheme="minorHAnsi"/>
          <w:b/>
          <w:color w:val="FF0000"/>
          <w:sz w:val="22"/>
          <w:szCs w:val="22"/>
        </w:rPr>
        <w:t>Εισαγωγή</w:t>
      </w:r>
    </w:p>
    <w:p w14:paraId="5E949363" w14:textId="52DECC3C" w:rsidR="004620C6" w:rsidRPr="00CF0D2B" w:rsidRDefault="004620C6" w:rsidP="003E22B9">
      <w:pPr>
        <w:ind w:firstLine="284"/>
        <w:jc w:val="both"/>
        <w:rPr>
          <w:rFonts w:asciiTheme="minorHAnsi" w:hAnsiTheme="minorHAnsi" w:cstheme="minorHAnsi"/>
          <w:sz w:val="22"/>
          <w:szCs w:val="22"/>
        </w:rPr>
      </w:pPr>
      <w:r w:rsidRPr="00CF0D2B">
        <w:rPr>
          <w:rFonts w:asciiTheme="minorHAnsi" w:hAnsiTheme="minorHAnsi" w:cstheme="minorHAnsi"/>
          <w:sz w:val="22"/>
          <w:szCs w:val="22"/>
        </w:rPr>
        <w:t>Στο σύγχρονο σχολικό περιβάλλον στην Ελλάδα, οι εκπαιδευτικοί καλούνται να ανταποκριθούν όχι μόνο σε γνωστικούς και παιδαγωγικούς στόχους, αλλά και στις ολοένα και πιο απαιτητικά συναισθηματικές και ψυχοκοινωνικές διαστάσεις του επαγγέλματος. Τα μεγάλα και ανομοιογενή τμήματα, η πολυπλοκότητα των σχέσεων μέσα  και έξω από την τάξη, η ανάγκη για διαχείριση  δύσκολων και συχνά παραβατικών συμπεριφορών , η πίεση χρόνου για την έγκαιρη ολοκλήρωση της ύλης  και η απουσία ουσιαστικής  υποστήριξης συντελούν στην ενίσχυση της επαγγελματικής κόπωσης (burnout) και στη μείωση της ψυχικής ανθεκτικότητας των εκπαιδευτικών</w:t>
      </w:r>
      <w:r w:rsidR="00CB1666" w:rsidRPr="00CF0D2B">
        <w:rPr>
          <w:rFonts w:asciiTheme="minorHAnsi" w:hAnsiTheme="minorHAnsi" w:cstheme="minorHAnsi"/>
          <w:sz w:val="22"/>
          <w:szCs w:val="22"/>
        </w:rPr>
        <w:t xml:space="preserve"> ( </w:t>
      </w:r>
      <w:r w:rsidR="00CB1666" w:rsidRPr="00CF0D2B">
        <w:rPr>
          <w:rFonts w:asciiTheme="minorHAnsi" w:hAnsiTheme="minorHAnsi" w:cstheme="minorHAnsi"/>
          <w:color w:val="FF0000"/>
          <w:sz w:val="22"/>
          <w:szCs w:val="22"/>
        </w:rPr>
        <w:t>Γεωργοπούλου, 2022</w:t>
      </w:r>
      <w:r w:rsidR="00CB1666" w:rsidRPr="00CF0D2B">
        <w:rPr>
          <w:rFonts w:asciiTheme="minorHAnsi" w:hAnsiTheme="minorHAnsi" w:cstheme="minorHAnsi"/>
          <w:sz w:val="22"/>
          <w:szCs w:val="22"/>
        </w:rPr>
        <w:t>)</w:t>
      </w:r>
    </w:p>
    <w:p w14:paraId="12C04D2F" w14:textId="37E233DB" w:rsidR="004620C6" w:rsidRPr="00CF0D2B" w:rsidRDefault="004620C6" w:rsidP="003E22B9">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Η ψυχική ανθεκτικότητα αναφέρεται στη νοητική ή συναισθηματική  ικανότητα του ατόμου να ανακάμπτει από δυσκολίες, να προσαρμόζεται δημιουργικά και να διατηρεί λειτουργικότητα εν μέσω πίεσης </w:t>
      </w:r>
      <w:r w:rsidRPr="00CF0D2B">
        <w:rPr>
          <w:rFonts w:asciiTheme="minorHAnsi" w:hAnsiTheme="minorHAnsi" w:cstheme="minorHAnsi"/>
          <w:color w:val="FF0000"/>
          <w:sz w:val="22"/>
          <w:szCs w:val="22"/>
        </w:rPr>
        <w:t>(</w:t>
      </w:r>
      <w:proofErr w:type="spellStart"/>
      <w:r w:rsidRPr="00CF0D2B">
        <w:rPr>
          <w:rFonts w:asciiTheme="minorHAnsi" w:hAnsiTheme="minorHAnsi" w:cstheme="minorHAnsi"/>
          <w:color w:val="FF0000"/>
          <w:sz w:val="22"/>
          <w:szCs w:val="22"/>
        </w:rPr>
        <w:t>Grotberg</w:t>
      </w:r>
      <w:proofErr w:type="spellEnd"/>
      <w:r w:rsidRPr="00CF0D2B">
        <w:rPr>
          <w:rFonts w:asciiTheme="minorHAnsi" w:hAnsiTheme="minorHAnsi" w:cstheme="minorHAnsi"/>
          <w:color w:val="FF0000"/>
          <w:sz w:val="22"/>
          <w:szCs w:val="22"/>
        </w:rPr>
        <w:t>, 1995)</w:t>
      </w:r>
      <w:r w:rsidR="007D7831" w:rsidRPr="00CF0D2B">
        <w:rPr>
          <w:rFonts w:asciiTheme="minorHAnsi" w:hAnsiTheme="minorHAnsi" w:cstheme="minorHAnsi"/>
          <w:color w:val="FF0000"/>
          <w:sz w:val="22"/>
          <w:szCs w:val="22"/>
        </w:rPr>
        <w:t>.</w:t>
      </w:r>
      <w:r w:rsidR="00CB0D91" w:rsidRPr="00CF0D2B">
        <w:rPr>
          <w:rFonts w:asciiTheme="minorHAnsi" w:hAnsiTheme="minorHAnsi" w:cstheme="minorHAnsi"/>
          <w:color w:val="FF0000"/>
          <w:sz w:val="22"/>
          <w:szCs w:val="22"/>
        </w:rPr>
        <w:t xml:space="preserve"> </w:t>
      </w:r>
      <w:r w:rsidRPr="00CF0D2B">
        <w:rPr>
          <w:rFonts w:asciiTheme="minorHAnsi" w:hAnsiTheme="minorHAnsi" w:cstheme="minorHAnsi"/>
          <w:sz w:val="22"/>
          <w:szCs w:val="22"/>
        </w:rPr>
        <w:t xml:space="preserve">Κάτω από αυτό το πρίσμα, συχνά  αναζητούνται στρατηγικές που να ενισχύουν </w:t>
      </w:r>
      <w:r w:rsidRPr="00CF0D2B">
        <w:rPr>
          <w:rFonts w:asciiTheme="minorHAnsi" w:hAnsiTheme="minorHAnsi" w:cstheme="minorHAnsi"/>
          <w:color w:val="FF0000"/>
          <w:sz w:val="22"/>
          <w:szCs w:val="22"/>
        </w:rPr>
        <w:t>τους</w:t>
      </w:r>
      <w:r w:rsidR="007D7831" w:rsidRPr="00CF0D2B">
        <w:rPr>
          <w:rFonts w:asciiTheme="minorHAnsi" w:hAnsiTheme="minorHAnsi" w:cstheme="minorHAnsi"/>
          <w:color w:val="FF0000"/>
          <w:sz w:val="22"/>
          <w:szCs w:val="22"/>
        </w:rPr>
        <w:t>/τις</w:t>
      </w:r>
      <w:r w:rsidRPr="00CF0D2B">
        <w:rPr>
          <w:rFonts w:asciiTheme="minorHAnsi" w:hAnsiTheme="minorHAnsi" w:cstheme="minorHAnsi"/>
          <w:color w:val="FF0000"/>
          <w:sz w:val="22"/>
          <w:szCs w:val="22"/>
        </w:rPr>
        <w:t xml:space="preserve"> εκπαιδευτικούς </w:t>
      </w:r>
      <w:r w:rsidRPr="00CF0D2B">
        <w:rPr>
          <w:rFonts w:asciiTheme="minorHAnsi" w:hAnsiTheme="minorHAnsi" w:cstheme="minorHAnsi"/>
          <w:sz w:val="22"/>
          <w:szCs w:val="22"/>
        </w:rPr>
        <w:t xml:space="preserve">ως ενεργούς και ψυχικά ανθεκτικούς φορείς της σχολικής ζωής. </w:t>
      </w:r>
    </w:p>
    <w:p w14:paraId="1BEAD485" w14:textId="5158D8D2" w:rsidR="00D6170D" w:rsidRPr="00CF0D2B" w:rsidRDefault="004620C6" w:rsidP="003E22B9">
      <w:pPr>
        <w:spacing w:after="240"/>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Τα τελευταία χρόνια εφαρμόζεται  στα σχολεία της </w:t>
      </w:r>
      <w:r w:rsidR="00B1163A" w:rsidRPr="00CF0D2B">
        <w:rPr>
          <w:rFonts w:asciiTheme="minorHAnsi" w:hAnsiTheme="minorHAnsi" w:cstheme="minorHAnsi"/>
          <w:sz w:val="22"/>
          <w:szCs w:val="22"/>
        </w:rPr>
        <w:t>Πρωτοβάθμιας</w:t>
      </w:r>
      <w:r w:rsidRPr="00CF0D2B">
        <w:rPr>
          <w:rFonts w:asciiTheme="minorHAnsi" w:hAnsiTheme="minorHAnsi" w:cstheme="minorHAnsi"/>
          <w:sz w:val="22"/>
          <w:szCs w:val="22"/>
        </w:rPr>
        <w:t xml:space="preserve"> αλλά κυρίως της </w:t>
      </w:r>
      <w:r w:rsidR="00B1163A" w:rsidRPr="00CF0D2B">
        <w:rPr>
          <w:rFonts w:asciiTheme="minorHAnsi" w:hAnsiTheme="minorHAnsi" w:cstheme="minorHAnsi"/>
          <w:sz w:val="22"/>
          <w:szCs w:val="22"/>
        </w:rPr>
        <w:t>Δευτεροβάθμιας</w:t>
      </w:r>
      <w:r w:rsidRPr="00CF0D2B">
        <w:rPr>
          <w:rFonts w:asciiTheme="minorHAnsi" w:hAnsiTheme="minorHAnsi" w:cstheme="minorHAnsi"/>
          <w:sz w:val="22"/>
          <w:szCs w:val="22"/>
        </w:rPr>
        <w:t xml:space="preserve">  το πρόγραμμα της Σχολικής Διαμεσολάβησης ως μια προσπάθεια να αντιμετωπιστούν οι σχολικές  συγκρούσεις με μια εναλλακτική  διαδικασία που  αντικαθιστά το μονοδιάστατο  σύστημα της τιμωρίας του παρελθόντος. Η σχολική διαμεσολάβηση έχει αναγνωριστεί για την επίδρασή της στην κοινωνική μάθηση, την ενσυναίσθηση και την ενδυνάμωση των σχέσεων ανάμεσα σε μαθητές. </w:t>
      </w:r>
      <w:r w:rsidR="00A75DD4" w:rsidRPr="00CF0D2B">
        <w:rPr>
          <w:rFonts w:asciiTheme="minorHAnsi" w:hAnsiTheme="minorHAnsi" w:cstheme="minorHAnsi"/>
          <w:sz w:val="22"/>
          <w:szCs w:val="22"/>
        </w:rPr>
        <w:t>(</w:t>
      </w:r>
      <w:r w:rsidR="00A75DD4" w:rsidRPr="00CF0D2B">
        <w:rPr>
          <w:rFonts w:asciiTheme="minorHAnsi" w:hAnsiTheme="minorHAnsi" w:cstheme="minorHAnsi"/>
          <w:color w:val="FF0000"/>
          <w:sz w:val="22"/>
          <w:szCs w:val="22"/>
        </w:rPr>
        <w:t>Θάνος, 2019</w:t>
      </w:r>
      <w:r w:rsidR="00AE27FE" w:rsidRPr="00CF0D2B">
        <w:rPr>
          <w:rFonts w:asciiTheme="minorHAnsi" w:hAnsiTheme="minorHAnsi" w:cstheme="minorHAnsi"/>
          <w:color w:val="FF0000"/>
          <w:sz w:val="22"/>
          <w:szCs w:val="22"/>
        </w:rPr>
        <w:t>)</w:t>
      </w:r>
    </w:p>
    <w:p w14:paraId="580612EA" w14:textId="51B98508" w:rsidR="00AE27FE" w:rsidRPr="00CF0D2B" w:rsidRDefault="002B2860" w:rsidP="003E22B9">
      <w:pPr>
        <w:spacing w:before="240"/>
        <w:ind w:firstLine="284"/>
        <w:jc w:val="both"/>
        <w:rPr>
          <w:rFonts w:asciiTheme="minorHAnsi" w:hAnsiTheme="minorHAnsi" w:cstheme="minorHAnsi"/>
          <w:b/>
          <w:bCs/>
          <w:sz w:val="22"/>
          <w:szCs w:val="22"/>
        </w:rPr>
      </w:pPr>
      <w:r w:rsidRPr="00CF0D2B">
        <w:rPr>
          <w:rFonts w:asciiTheme="minorHAnsi" w:hAnsiTheme="minorHAnsi" w:cstheme="minorHAnsi"/>
          <w:b/>
          <w:bCs/>
          <w:sz w:val="22"/>
          <w:szCs w:val="22"/>
        </w:rPr>
        <w:lastRenderedPageBreak/>
        <w:t xml:space="preserve">  </w:t>
      </w:r>
      <w:r w:rsidR="00AE27FE" w:rsidRPr="00CF0D2B">
        <w:rPr>
          <w:rFonts w:asciiTheme="minorHAnsi" w:hAnsiTheme="minorHAnsi" w:cstheme="minorHAnsi"/>
          <w:b/>
          <w:bCs/>
          <w:sz w:val="22"/>
          <w:szCs w:val="22"/>
        </w:rPr>
        <w:t xml:space="preserve">  </w:t>
      </w:r>
    </w:p>
    <w:p w14:paraId="437EE675" w14:textId="439E481E" w:rsidR="00B67487" w:rsidRPr="00CF0D2B" w:rsidRDefault="00AE27FE" w:rsidP="001E0129">
      <w:pPr>
        <w:spacing w:before="240"/>
        <w:ind w:firstLine="284"/>
        <w:rPr>
          <w:rFonts w:asciiTheme="minorHAnsi" w:hAnsiTheme="minorHAnsi" w:cstheme="minorHAnsi"/>
          <w:b/>
          <w:bCs/>
          <w:sz w:val="22"/>
          <w:szCs w:val="22"/>
        </w:rPr>
      </w:pPr>
      <w:r w:rsidRPr="00CF0D2B">
        <w:rPr>
          <w:rFonts w:asciiTheme="minorHAnsi" w:hAnsiTheme="minorHAnsi" w:cstheme="minorHAnsi"/>
          <w:b/>
          <w:bCs/>
          <w:sz w:val="22"/>
          <w:szCs w:val="22"/>
        </w:rPr>
        <w:t xml:space="preserve">      </w:t>
      </w:r>
      <w:r w:rsidR="00B67487" w:rsidRPr="00CF0D2B">
        <w:rPr>
          <w:rFonts w:asciiTheme="minorHAnsi" w:hAnsiTheme="minorHAnsi" w:cstheme="minorHAnsi"/>
          <w:b/>
          <w:bCs/>
          <w:sz w:val="22"/>
          <w:szCs w:val="22"/>
        </w:rPr>
        <w:t>Σκοπός της έρευνας</w:t>
      </w:r>
    </w:p>
    <w:p w14:paraId="71825C91" w14:textId="77777777" w:rsidR="001E0129" w:rsidRPr="00CF0D2B" w:rsidRDefault="004620C6" w:rsidP="001E0129">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Ενώ η </w:t>
      </w:r>
      <w:r w:rsidRPr="00CF0D2B">
        <w:rPr>
          <w:rFonts w:asciiTheme="minorHAnsi" w:hAnsiTheme="minorHAnsi" w:cstheme="minorHAnsi"/>
          <w:color w:val="FF0000"/>
          <w:sz w:val="22"/>
          <w:szCs w:val="22"/>
        </w:rPr>
        <w:t>σχετική βιβλιογραφία</w:t>
      </w:r>
      <w:r w:rsidR="00A84827" w:rsidRPr="00CF0D2B">
        <w:rPr>
          <w:rFonts w:asciiTheme="minorHAnsi" w:hAnsiTheme="minorHAnsi" w:cstheme="minorHAnsi"/>
          <w:color w:val="FF0000"/>
          <w:sz w:val="22"/>
          <w:szCs w:val="22"/>
        </w:rPr>
        <w:t xml:space="preserve"> (Θάνος,2019)</w:t>
      </w:r>
      <w:r w:rsidRPr="00CF0D2B">
        <w:rPr>
          <w:rFonts w:asciiTheme="minorHAnsi" w:hAnsiTheme="minorHAnsi" w:cstheme="minorHAnsi"/>
          <w:color w:val="FF0000"/>
          <w:sz w:val="22"/>
          <w:szCs w:val="22"/>
        </w:rPr>
        <w:t xml:space="preserve"> ε</w:t>
      </w:r>
      <w:r w:rsidRPr="00CF0D2B">
        <w:rPr>
          <w:rFonts w:asciiTheme="minorHAnsi" w:hAnsiTheme="minorHAnsi" w:cstheme="minorHAnsi"/>
          <w:sz w:val="22"/>
          <w:szCs w:val="22"/>
        </w:rPr>
        <w:t>στιάζει κυρίως στα οφέλη</w:t>
      </w:r>
      <w:r w:rsidR="00F4096A" w:rsidRPr="00CF0D2B">
        <w:rPr>
          <w:rFonts w:asciiTheme="minorHAnsi" w:hAnsiTheme="minorHAnsi" w:cstheme="minorHAnsi"/>
          <w:sz w:val="22"/>
          <w:szCs w:val="22"/>
        </w:rPr>
        <w:t xml:space="preserve"> της σχολικής διαμεσολάβησης </w:t>
      </w:r>
      <w:r w:rsidRPr="00CF0D2B">
        <w:rPr>
          <w:rFonts w:asciiTheme="minorHAnsi" w:hAnsiTheme="minorHAnsi" w:cstheme="minorHAnsi"/>
          <w:sz w:val="22"/>
          <w:szCs w:val="22"/>
        </w:rPr>
        <w:t xml:space="preserve"> για τ</w:t>
      </w:r>
      <w:r w:rsidR="002E4BE5" w:rsidRPr="00CF0D2B">
        <w:rPr>
          <w:rFonts w:asciiTheme="minorHAnsi" w:hAnsiTheme="minorHAnsi" w:cstheme="minorHAnsi"/>
          <w:sz w:val="22"/>
          <w:szCs w:val="22"/>
        </w:rPr>
        <w:t>ο μαθητικό πληθυσμό</w:t>
      </w:r>
      <w:r w:rsidRPr="00CF0D2B">
        <w:rPr>
          <w:rFonts w:asciiTheme="minorHAnsi" w:hAnsiTheme="minorHAnsi" w:cstheme="minorHAnsi"/>
          <w:sz w:val="22"/>
          <w:szCs w:val="22"/>
        </w:rPr>
        <w:t xml:space="preserve">, η παρούσα εργασία στρέφει το ενδιαφέρον </w:t>
      </w:r>
      <w:r w:rsidR="0083710F" w:rsidRPr="00CF0D2B">
        <w:rPr>
          <w:rFonts w:asciiTheme="minorHAnsi" w:hAnsiTheme="minorHAnsi" w:cstheme="minorHAnsi"/>
          <w:sz w:val="22"/>
          <w:szCs w:val="22"/>
        </w:rPr>
        <w:t>στους/στις</w:t>
      </w:r>
      <w:r w:rsidRPr="00CF0D2B">
        <w:rPr>
          <w:rFonts w:asciiTheme="minorHAnsi" w:hAnsiTheme="minorHAnsi" w:cstheme="minorHAnsi"/>
          <w:sz w:val="22"/>
          <w:szCs w:val="22"/>
        </w:rPr>
        <w:t xml:space="preserve"> εκπαιδευτικούς, εξετάζοντας τη δυνατότητα της διαμεσολάβησης να λειτουργεί ενισχυτικά και για τη δική τους ψυχική ευεξία και ανθεκτικότητα </w:t>
      </w:r>
      <w:r w:rsidR="0083710F" w:rsidRPr="00CF0D2B">
        <w:rPr>
          <w:rFonts w:asciiTheme="minorHAnsi" w:hAnsiTheme="minorHAnsi" w:cstheme="minorHAnsi"/>
          <w:sz w:val="22"/>
          <w:szCs w:val="22"/>
        </w:rPr>
        <w:t>και να συντελεί</w:t>
      </w:r>
      <w:r w:rsidR="00F4096A" w:rsidRPr="00CF0D2B">
        <w:rPr>
          <w:rFonts w:asciiTheme="minorHAnsi" w:hAnsiTheme="minorHAnsi" w:cstheme="minorHAnsi"/>
          <w:sz w:val="22"/>
          <w:szCs w:val="22"/>
        </w:rPr>
        <w:t xml:space="preserve"> θετικά στη</w:t>
      </w:r>
      <w:r w:rsidRPr="00CF0D2B">
        <w:rPr>
          <w:rFonts w:asciiTheme="minorHAnsi" w:hAnsiTheme="minorHAnsi" w:cstheme="minorHAnsi"/>
          <w:sz w:val="22"/>
          <w:szCs w:val="22"/>
        </w:rPr>
        <w:t xml:space="preserve"> βελτίωση </w:t>
      </w:r>
      <w:r w:rsidR="004333D6" w:rsidRPr="00CF0D2B">
        <w:rPr>
          <w:rFonts w:asciiTheme="minorHAnsi" w:hAnsiTheme="minorHAnsi" w:cstheme="minorHAnsi"/>
          <w:color w:val="FF0000"/>
          <w:sz w:val="22"/>
          <w:szCs w:val="22"/>
        </w:rPr>
        <w:t>του</w:t>
      </w:r>
      <w:r w:rsidRPr="00CF0D2B">
        <w:rPr>
          <w:rFonts w:asciiTheme="minorHAnsi" w:hAnsiTheme="minorHAnsi" w:cstheme="minorHAnsi"/>
          <w:color w:val="FF0000"/>
          <w:sz w:val="22"/>
          <w:szCs w:val="22"/>
        </w:rPr>
        <w:t xml:space="preserve"> ρόλου του</w:t>
      </w:r>
      <w:r w:rsidR="002E4BE5" w:rsidRPr="00CF0D2B">
        <w:rPr>
          <w:rFonts w:asciiTheme="minorHAnsi" w:hAnsiTheme="minorHAnsi" w:cstheme="minorHAnsi"/>
          <w:color w:val="FF0000"/>
          <w:sz w:val="22"/>
          <w:szCs w:val="22"/>
        </w:rPr>
        <w:t xml:space="preserve">/της </w:t>
      </w:r>
      <w:r w:rsidRPr="00CF0D2B">
        <w:rPr>
          <w:rFonts w:asciiTheme="minorHAnsi" w:hAnsiTheme="minorHAnsi" w:cstheme="minorHAnsi"/>
          <w:color w:val="FF0000"/>
          <w:sz w:val="22"/>
          <w:szCs w:val="22"/>
        </w:rPr>
        <w:t xml:space="preserve"> εκπαιδευτικού </w:t>
      </w:r>
      <w:r w:rsidRPr="00CF0D2B">
        <w:rPr>
          <w:rFonts w:asciiTheme="minorHAnsi" w:hAnsiTheme="minorHAnsi" w:cstheme="minorHAnsi"/>
          <w:sz w:val="22"/>
          <w:szCs w:val="22"/>
        </w:rPr>
        <w:t xml:space="preserve">στο σύγχρονο σχολείο. </w:t>
      </w:r>
      <w:r w:rsidR="004F0D8B" w:rsidRPr="00CF0D2B">
        <w:rPr>
          <w:rFonts w:asciiTheme="minorHAnsi" w:hAnsiTheme="minorHAnsi" w:cstheme="minorHAnsi"/>
          <w:sz w:val="22"/>
          <w:szCs w:val="22"/>
        </w:rPr>
        <w:t xml:space="preserve">Το ερευνητικό ερώτημα που τίθεται είναι πώς επιδρά η συμμετοχή </w:t>
      </w:r>
      <w:r w:rsidR="00594313" w:rsidRPr="00CF0D2B">
        <w:rPr>
          <w:rFonts w:asciiTheme="minorHAnsi" w:hAnsiTheme="minorHAnsi" w:cstheme="minorHAnsi"/>
          <w:sz w:val="22"/>
          <w:szCs w:val="22"/>
        </w:rPr>
        <w:t xml:space="preserve">των εκπαιδευτικών </w:t>
      </w:r>
      <w:r w:rsidR="0037492C" w:rsidRPr="00CF0D2B">
        <w:rPr>
          <w:rFonts w:asciiTheme="minorHAnsi" w:hAnsiTheme="minorHAnsi" w:cstheme="minorHAnsi"/>
          <w:sz w:val="22"/>
          <w:szCs w:val="22"/>
        </w:rPr>
        <w:t>σε</w:t>
      </w:r>
      <w:r w:rsidR="00594313" w:rsidRPr="00CF0D2B">
        <w:rPr>
          <w:rFonts w:asciiTheme="minorHAnsi" w:hAnsiTheme="minorHAnsi" w:cstheme="minorHAnsi"/>
          <w:sz w:val="22"/>
          <w:szCs w:val="22"/>
        </w:rPr>
        <w:t xml:space="preserve"> πρόγραμμα </w:t>
      </w:r>
      <w:r w:rsidR="004F0D8B" w:rsidRPr="00CF0D2B">
        <w:rPr>
          <w:rFonts w:asciiTheme="minorHAnsi" w:hAnsiTheme="minorHAnsi" w:cstheme="minorHAnsi"/>
          <w:sz w:val="22"/>
          <w:szCs w:val="22"/>
        </w:rPr>
        <w:t xml:space="preserve"> σχολικής διαμεσολάβησης στην ψυχική </w:t>
      </w:r>
      <w:r w:rsidR="004F0D8B" w:rsidRPr="00CF0D2B">
        <w:rPr>
          <w:rFonts w:asciiTheme="minorHAnsi" w:hAnsiTheme="minorHAnsi" w:cstheme="minorHAnsi"/>
          <w:color w:val="FF0000"/>
          <w:sz w:val="22"/>
          <w:szCs w:val="22"/>
        </w:rPr>
        <w:t>ανθεκτικότητ</w:t>
      </w:r>
      <w:r w:rsidR="0037492C" w:rsidRPr="00CF0D2B">
        <w:rPr>
          <w:rFonts w:asciiTheme="minorHAnsi" w:hAnsiTheme="minorHAnsi" w:cstheme="minorHAnsi"/>
          <w:color w:val="FF0000"/>
          <w:sz w:val="22"/>
          <w:szCs w:val="22"/>
        </w:rPr>
        <w:t>ά</w:t>
      </w:r>
      <w:r w:rsidR="004F0D8B" w:rsidRPr="00CF0D2B">
        <w:rPr>
          <w:rFonts w:asciiTheme="minorHAnsi" w:hAnsiTheme="minorHAnsi" w:cstheme="minorHAnsi"/>
          <w:color w:val="FF0000"/>
          <w:sz w:val="22"/>
          <w:szCs w:val="22"/>
        </w:rPr>
        <w:t xml:space="preserve"> </w:t>
      </w:r>
      <w:r w:rsidR="00594313" w:rsidRPr="00CF0D2B">
        <w:rPr>
          <w:rFonts w:asciiTheme="minorHAnsi" w:hAnsiTheme="minorHAnsi" w:cstheme="minorHAnsi"/>
          <w:sz w:val="22"/>
          <w:szCs w:val="22"/>
        </w:rPr>
        <w:t xml:space="preserve">τους όταν εργάζονται σε </w:t>
      </w:r>
      <w:r w:rsidR="004F0D8B" w:rsidRPr="00CF0D2B">
        <w:rPr>
          <w:rFonts w:asciiTheme="minorHAnsi" w:hAnsiTheme="minorHAnsi" w:cstheme="minorHAnsi"/>
          <w:sz w:val="22"/>
          <w:szCs w:val="22"/>
        </w:rPr>
        <w:t xml:space="preserve"> περιβάλλοντα υψηλού συγκρουσιακού φορτίου;</w:t>
      </w:r>
    </w:p>
    <w:p w14:paraId="083BFC2E" w14:textId="77777777" w:rsidR="001E0129" w:rsidRPr="00CF0D2B" w:rsidRDefault="00A259EA" w:rsidP="001E0129">
      <w:pPr>
        <w:ind w:firstLine="284"/>
        <w:jc w:val="both"/>
        <w:rPr>
          <w:rFonts w:asciiTheme="minorHAnsi" w:hAnsiTheme="minorHAnsi" w:cstheme="minorHAnsi"/>
          <w:sz w:val="22"/>
          <w:szCs w:val="22"/>
        </w:rPr>
      </w:pPr>
      <w:r w:rsidRPr="00CF0D2B">
        <w:rPr>
          <w:rFonts w:asciiTheme="minorHAnsi" w:hAnsiTheme="minorHAnsi" w:cstheme="minorHAnsi"/>
          <w:sz w:val="22"/>
          <w:szCs w:val="22"/>
          <w:lang w:eastAsia="el-GR"/>
        </w:rPr>
        <w:t>Η ερευνήτρια αποφάσισε να διερευνήσει το συγκεκριμένο ζήτημα κατά τη συμμετοχή της στην οργάνωση και εφαρμογή προγράμματος σχολικής διαμεσολάβησης στο σχολείο της. Παρατήρησε στον εαυτό της τις θετικές επιδράσεις του προγράμματος, όπως μειωμένο άγχος και στρες, αυξημένη ικανοποίηση από τη συμβολή της στο σχολικό περιβάλλον και γενικότερη ευχαρίστηση κατά την παραμονή στην εργασία. Τα οφέλη αυτά αποτελούν παράγοντες που αναζητούν συχνά οι εκπαιδευτικοί. Μετά από σύντομη ανασκόπηση της βιβλιογραφίας, διαπιστώθηκε η έλλειψή της σε σχέση με το συγκεκριμένο θέμα, καθώς η έμφαση εστιάζεται κυρίως στην ψυχολογία των μαθητών που συμμετέχουν σε προγράμματα διαμεσολάβησης. Αυτό οδήγησε την ερευνήτρια να θέσει ως στόχο τη διερεύνηση των συναισθημάτων των συναδέλφων της που συμμετείχαν στο πρόγραμμα σχολικής διαμεσολάβησης.</w:t>
      </w:r>
    </w:p>
    <w:p w14:paraId="5BFDA263" w14:textId="1F83395A" w:rsidR="00F40F05" w:rsidRPr="00CF0D2B" w:rsidRDefault="008B665E" w:rsidP="001E0129">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 </w:t>
      </w:r>
      <w:r w:rsidR="004620C6" w:rsidRPr="00CF0D2B">
        <w:rPr>
          <w:rFonts w:asciiTheme="minorHAnsi" w:hAnsiTheme="minorHAnsi" w:cstheme="minorHAnsi"/>
          <w:sz w:val="22"/>
          <w:szCs w:val="22"/>
        </w:rPr>
        <w:t>Η εργασία βασίζεται</w:t>
      </w:r>
      <w:r w:rsidR="00C17011" w:rsidRPr="00CF0D2B">
        <w:rPr>
          <w:rFonts w:asciiTheme="minorHAnsi" w:hAnsiTheme="minorHAnsi" w:cstheme="minorHAnsi"/>
          <w:sz w:val="22"/>
          <w:szCs w:val="22"/>
        </w:rPr>
        <w:t xml:space="preserve"> σε δυο τύπους έρευνας μικρής κλίμακας. Αρχικά βασίζεται </w:t>
      </w:r>
      <w:r w:rsidR="004620C6" w:rsidRPr="00CF0D2B">
        <w:rPr>
          <w:rFonts w:asciiTheme="minorHAnsi" w:hAnsiTheme="minorHAnsi" w:cstheme="minorHAnsi"/>
          <w:sz w:val="22"/>
          <w:szCs w:val="22"/>
        </w:rPr>
        <w:t xml:space="preserve"> σε μελέτη περίπτωσης που πραγματοποιήθηκε σε σχολείο δευτεροβάθμιας εκπαίδευσης </w:t>
      </w:r>
      <w:r w:rsidR="00C17011" w:rsidRPr="00CF0D2B">
        <w:rPr>
          <w:rFonts w:asciiTheme="minorHAnsi" w:hAnsiTheme="minorHAnsi" w:cstheme="minorHAnsi"/>
          <w:sz w:val="22"/>
          <w:szCs w:val="22"/>
        </w:rPr>
        <w:t xml:space="preserve"> στη νησιωτική Ελλάδα. Στο σχολείο αυτό εργάζεται η εκπαιδευτικός. Επίσης, για το σκοπό της έρευνας </w:t>
      </w:r>
      <w:r w:rsidR="00380C79" w:rsidRPr="00CF0D2B">
        <w:rPr>
          <w:rFonts w:asciiTheme="minorHAnsi" w:hAnsiTheme="minorHAnsi" w:cstheme="minorHAnsi"/>
          <w:sz w:val="22"/>
          <w:szCs w:val="22"/>
        </w:rPr>
        <w:t>αυτής</w:t>
      </w:r>
      <w:r w:rsidR="00C17011" w:rsidRPr="00CF0D2B">
        <w:rPr>
          <w:rFonts w:asciiTheme="minorHAnsi" w:hAnsiTheme="minorHAnsi" w:cstheme="minorHAnsi"/>
          <w:sz w:val="22"/>
          <w:szCs w:val="22"/>
        </w:rPr>
        <w:t xml:space="preserve">, η εκπαιδευτικός πήρε </w:t>
      </w:r>
      <w:r w:rsidR="00380C79" w:rsidRPr="00CF0D2B">
        <w:rPr>
          <w:rFonts w:asciiTheme="minorHAnsi" w:hAnsiTheme="minorHAnsi" w:cstheme="minorHAnsi"/>
          <w:sz w:val="22"/>
          <w:szCs w:val="22"/>
        </w:rPr>
        <w:t>συνέντευξη</w:t>
      </w:r>
      <w:r w:rsidR="00C17011" w:rsidRPr="00CF0D2B">
        <w:rPr>
          <w:rFonts w:asciiTheme="minorHAnsi" w:hAnsiTheme="minorHAnsi" w:cstheme="minorHAnsi"/>
          <w:sz w:val="22"/>
          <w:szCs w:val="22"/>
        </w:rPr>
        <w:t xml:space="preserve"> </w:t>
      </w:r>
      <w:r w:rsidR="00380C79" w:rsidRPr="00CF0D2B">
        <w:rPr>
          <w:rFonts w:asciiTheme="minorHAnsi" w:hAnsiTheme="minorHAnsi" w:cstheme="minorHAnsi"/>
          <w:sz w:val="22"/>
          <w:szCs w:val="22"/>
        </w:rPr>
        <w:t>από εκπαιδευτικούς που εφαρμόζουν το πρόγραμμα αυτό σε σχολείο της ηπειρωτικής Ελλάδας</w:t>
      </w:r>
      <w:r w:rsidR="004620C6" w:rsidRPr="00CF0D2B">
        <w:rPr>
          <w:rFonts w:asciiTheme="minorHAnsi" w:hAnsiTheme="minorHAnsi" w:cstheme="minorHAnsi"/>
          <w:sz w:val="22"/>
          <w:szCs w:val="22"/>
        </w:rPr>
        <w:t xml:space="preserve">. </w:t>
      </w:r>
      <w:r w:rsidR="00380C79" w:rsidRPr="00CF0D2B">
        <w:rPr>
          <w:rFonts w:asciiTheme="minorHAnsi" w:hAnsiTheme="minorHAnsi" w:cstheme="minorHAnsi"/>
          <w:sz w:val="22"/>
          <w:szCs w:val="22"/>
        </w:rPr>
        <w:t xml:space="preserve">Στόχος της ήταν να αφουγκραστεί και εκπαιδευτικούς </w:t>
      </w:r>
      <w:r w:rsidR="00380C79" w:rsidRPr="00CF0D2B">
        <w:rPr>
          <w:rFonts w:asciiTheme="minorHAnsi" w:hAnsiTheme="minorHAnsi" w:cstheme="minorHAnsi"/>
          <w:color w:val="FF0000"/>
          <w:sz w:val="22"/>
          <w:szCs w:val="22"/>
        </w:rPr>
        <w:t>σε άλλα μέ</w:t>
      </w:r>
      <w:r w:rsidR="00652E7D" w:rsidRPr="00CF0D2B">
        <w:rPr>
          <w:rFonts w:asciiTheme="minorHAnsi" w:hAnsiTheme="minorHAnsi" w:cstheme="minorHAnsi"/>
          <w:color w:val="FF0000"/>
          <w:sz w:val="22"/>
          <w:szCs w:val="22"/>
        </w:rPr>
        <w:t>ρ</w:t>
      </w:r>
      <w:r w:rsidR="00380C79" w:rsidRPr="00CF0D2B">
        <w:rPr>
          <w:rFonts w:asciiTheme="minorHAnsi" w:hAnsiTheme="minorHAnsi" w:cstheme="minorHAnsi"/>
          <w:color w:val="FF0000"/>
          <w:sz w:val="22"/>
          <w:szCs w:val="22"/>
        </w:rPr>
        <w:t xml:space="preserve">η </w:t>
      </w:r>
      <w:r w:rsidR="00380C79" w:rsidRPr="00CF0D2B">
        <w:rPr>
          <w:rFonts w:asciiTheme="minorHAnsi" w:hAnsiTheme="minorHAnsi" w:cstheme="minorHAnsi"/>
          <w:sz w:val="22"/>
          <w:szCs w:val="22"/>
        </w:rPr>
        <w:t xml:space="preserve">της Ελλάδας. </w:t>
      </w:r>
      <w:r w:rsidR="0001406E" w:rsidRPr="00CF0D2B">
        <w:rPr>
          <w:rFonts w:asciiTheme="minorHAnsi" w:hAnsiTheme="minorHAnsi" w:cstheme="minorHAnsi"/>
          <w:sz w:val="22"/>
          <w:szCs w:val="22"/>
          <w:lang w:eastAsia="el-GR"/>
        </w:rPr>
        <w:t xml:space="preserve">Πριν προχωρήσουμε στην ανάλυση του ερευνητικού ερωτήματος, κρίνεται σκόπιμο να οριστούν οι δύο βασικές έννοιες που αποτελούν τον πυρήνα της παρούσας </w:t>
      </w:r>
      <w:r w:rsidR="0001406E" w:rsidRPr="00CF0D2B">
        <w:rPr>
          <w:rFonts w:asciiTheme="minorHAnsi" w:hAnsiTheme="minorHAnsi" w:cstheme="minorHAnsi"/>
          <w:color w:val="FF0000"/>
          <w:sz w:val="22"/>
          <w:szCs w:val="22"/>
          <w:lang w:eastAsia="el-GR"/>
        </w:rPr>
        <w:t>μελέτης</w:t>
      </w:r>
      <w:r w:rsidR="00652E7D" w:rsidRPr="00CF0D2B">
        <w:rPr>
          <w:rFonts w:asciiTheme="minorHAnsi" w:hAnsiTheme="minorHAnsi" w:cstheme="minorHAnsi"/>
          <w:color w:val="FF0000"/>
          <w:sz w:val="22"/>
          <w:szCs w:val="22"/>
          <w:lang w:eastAsia="el-GR"/>
        </w:rPr>
        <w:t>:</w:t>
      </w:r>
      <w:r w:rsidR="0001406E" w:rsidRPr="00CF0D2B">
        <w:rPr>
          <w:rFonts w:asciiTheme="minorHAnsi" w:hAnsiTheme="minorHAnsi" w:cstheme="minorHAnsi"/>
          <w:color w:val="FF0000"/>
          <w:sz w:val="22"/>
          <w:szCs w:val="22"/>
          <w:lang w:eastAsia="el-GR"/>
        </w:rPr>
        <w:t xml:space="preserve"> </w:t>
      </w:r>
      <w:r w:rsidR="0001406E" w:rsidRPr="00CF0D2B">
        <w:rPr>
          <w:rFonts w:asciiTheme="minorHAnsi" w:hAnsiTheme="minorHAnsi" w:cstheme="minorHAnsi"/>
          <w:sz w:val="22"/>
          <w:szCs w:val="22"/>
          <w:lang w:eastAsia="el-GR"/>
        </w:rPr>
        <w:t>της ψυχικής ανθεκτικότητας αλλά και της σχολικής διαμεσολάβησης</w:t>
      </w:r>
      <w:r w:rsidR="003B0D56" w:rsidRPr="00CF0D2B">
        <w:rPr>
          <w:rFonts w:asciiTheme="minorHAnsi" w:hAnsiTheme="minorHAnsi" w:cstheme="minorHAnsi"/>
          <w:sz w:val="22"/>
          <w:szCs w:val="22"/>
          <w:lang w:eastAsia="el-GR"/>
        </w:rPr>
        <w:t>.</w:t>
      </w:r>
    </w:p>
    <w:p w14:paraId="2F3F0AF0" w14:textId="62A7D75B" w:rsidR="007E031C" w:rsidRPr="00CF0D2B" w:rsidRDefault="008B3BFA" w:rsidP="000B425B">
      <w:pPr>
        <w:spacing w:before="240"/>
        <w:ind w:firstLine="284"/>
        <w:rPr>
          <w:rFonts w:asciiTheme="minorHAnsi" w:hAnsiTheme="minorHAnsi" w:cstheme="minorHAnsi"/>
          <w:i/>
          <w:iCs/>
          <w:sz w:val="22"/>
          <w:szCs w:val="22"/>
          <w:lang w:eastAsia="el-GR"/>
        </w:rPr>
      </w:pPr>
      <w:r w:rsidRPr="00CF0D2B">
        <w:rPr>
          <w:rFonts w:asciiTheme="minorHAnsi" w:hAnsiTheme="minorHAnsi" w:cstheme="minorHAnsi"/>
          <w:b/>
          <w:bCs/>
          <w:i/>
          <w:iCs/>
          <w:sz w:val="22"/>
          <w:szCs w:val="22"/>
          <w:lang w:eastAsia="el-GR"/>
        </w:rPr>
        <w:t>Ψυχική ανθεκτικότητα των εκπαιδευτικών</w:t>
      </w:r>
    </w:p>
    <w:p w14:paraId="56F968AE" w14:textId="5632EE61" w:rsidR="004333D6" w:rsidRPr="00CF0D2B" w:rsidRDefault="004333D6" w:rsidP="001E0129">
      <w:pPr>
        <w:ind w:firstLine="284"/>
        <w:jc w:val="both"/>
        <w:rPr>
          <w:rFonts w:asciiTheme="minorHAnsi" w:hAnsiTheme="minorHAnsi" w:cstheme="minorHAnsi"/>
          <w:i/>
          <w:iCs/>
          <w:sz w:val="22"/>
          <w:szCs w:val="22"/>
          <w:lang w:eastAsia="el-GR"/>
        </w:rPr>
      </w:pPr>
      <w:r w:rsidRPr="00CF0D2B">
        <w:rPr>
          <w:rFonts w:asciiTheme="minorHAnsi" w:hAnsiTheme="minorHAnsi" w:cstheme="minorHAnsi"/>
          <w:sz w:val="22"/>
          <w:szCs w:val="22"/>
          <w:lang w:eastAsia="el-GR"/>
        </w:rPr>
        <w:t>Η ψυχική ανθεκτικότητα (</w:t>
      </w:r>
      <w:proofErr w:type="spellStart"/>
      <w:r w:rsidRPr="00CF0D2B">
        <w:rPr>
          <w:rFonts w:asciiTheme="minorHAnsi" w:hAnsiTheme="minorHAnsi" w:cstheme="minorHAnsi"/>
          <w:sz w:val="22"/>
          <w:szCs w:val="22"/>
          <w:lang w:eastAsia="el-GR"/>
        </w:rPr>
        <w:t>resilience</w:t>
      </w:r>
      <w:proofErr w:type="spellEnd"/>
      <w:r w:rsidRPr="00CF0D2B">
        <w:rPr>
          <w:rFonts w:asciiTheme="minorHAnsi" w:hAnsiTheme="minorHAnsi" w:cstheme="minorHAnsi"/>
          <w:sz w:val="22"/>
          <w:szCs w:val="22"/>
          <w:lang w:eastAsia="el-GR"/>
        </w:rPr>
        <w:t xml:space="preserve">) στους εκπαιδευτικούς περιγράφει την ικανότητά τους να προσαρμόζονται και να ανταπεξέρχονται σε δύσκολες και στρεσογόνες καταστάσεις, διατηρώντας την επαγγελματική τους ταυτότητα και συναισθηματική ισορροπία </w:t>
      </w:r>
      <w:r w:rsidRPr="00CF0D2B">
        <w:rPr>
          <w:rFonts w:asciiTheme="minorHAnsi" w:hAnsiTheme="minorHAnsi" w:cstheme="minorHAnsi"/>
          <w:color w:val="FF0000"/>
          <w:sz w:val="22"/>
          <w:szCs w:val="22"/>
          <w:lang w:eastAsia="el-GR"/>
        </w:rPr>
        <w:t>(</w:t>
      </w:r>
      <w:r w:rsidR="003B0D56" w:rsidRPr="00CF0D2B">
        <w:rPr>
          <w:rFonts w:asciiTheme="minorHAnsi" w:hAnsiTheme="minorHAnsi" w:cstheme="minorHAnsi"/>
          <w:color w:val="FF0000"/>
          <w:sz w:val="22"/>
          <w:szCs w:val="22"/>
          <w:lang w:val="en-US" w:eastAsia="el-GR"/>
        </w:rPr>
        <w:t>G</w:t>
      </w:r>
      <w:r w:rsidR="003B0D56" w:rsidRPr="00CF0D2B">
        <w:rPr>
          <w:rFonts w:asciiTheme="minorHAnsi" w:hAnsiTheme="minorHAnsi" w:cstheme="minorHAnsi"/>
          <w:color w:val="FF0000"/>
          <w:sz w:val="22"/>
          <w:szCs w:val="22"/>
        </w:rPr>
        <w:t xml:space="preserve">u &amp; </w:t>
      </w:r>
      <w:proofErr w:type="spellStart"/>
      <w:r w:rsidR="003B0D56" w:rsidRPr="00CF0D2B">
        <w:rPr>
          <w:rFonts w:asciiTheme="minorHAnsi" w:hAnsiTheme="minorHAnsi" w:cstheme="minorHAnsi"/>
          <w:color w:val="FF0000"/>
          <w:sz w:val="22"/>
          <w:szCs w:val="22"/>
        </w:rPr>
        <w:t>Day</w:t>
      </w:r>
      <w:proofErr w:type="spellEnd"/>
      <w:r w:rsidR="003B0D56" w:rsidRPr="00CF0D2B">
        <w:rPr>
          <w:rFonts w:asciiTheme="minorHAnsi" w:hAnsiTheme="minorHAnsi" w:cstheme="minorHAnsi"/>
          <w:color w:val="FF0000"/>
          <w:sz w:val="22"/>
          <w:szCs w:val="22"/>
        </w:rPr>
        <w:t>, 2007</w:t>
      </w:r>
      <w:r w:rsidRPr="00CF0D2B">
        <w:rPr>
          <w:rFonts w:asciiTheme="minorHAnsi" w:hAnsiTheme="minorHAnsi" w:cstheme="minorHAnsi"/>
          <w:color w:val="FF0000"/>
          <w:sz w:val="22"/>
          <w:szCs w:val="22"/>
          <w:lang w:eastAsia="el-GR"/>
        </w:rPr>
        <w:t xml:space="preserve">). </w:t>
      </w:r>
      <w:r w:rsidRPr="00CF0D2B">
        <w:rPr>
          <w:rFonts w:asciiTheme="minorHAnsi" w:hAnsiTheme="minorHAnsi" w:cstheme="minorHAnsi"/>
          <w:sz w:val="22"/>
          <w:szCs w:val="22"/>
          <w:lang w:eastAsia="el-GR"/>
        </w:rPr>
        <w:t>Οι παράγοντες που επηρεάζουν την ψυχική ανθεκτικότητα περιλαμβάνουν:</w:t>
      </w:r>
    </w:p>
    <w:p w14:paraId="3931CE0A" w14:textId="094696D1" w:rsidR="004333D6" w:rsidRPr="00CF0D2B" w:rsidRDefault="004333D6" w:rsidP="001E0129">
      <w:pPr>
        <w:pStyle w:val="af9"/>
        <w:numPr>
          <w:ilvl w:val="0"/>
          <w:numId w:val="7"/>
        </w:numPr>
        <w:ind w:left="0" w:right="0" w:firstLine="284"/>
        <w:rPr>
          <w:rFonts w:asciiTheme="minorHAnsi" w:hAnsiTheme="minorHAnsi" w:cstheme="minorHAnsi"/>
          <w:lang w:eastAsia="el-GR"/>
        </w:rPr>
      </w:pPr>
      <w:r w:rsidRPr="00CF0D2B">
        <w:rPr>
          <w:rFonts w:asciiTheme="minorHAnsi" w:hAnsiTheme="minorHAnsi" w:cstheme="minorHAnsi"/>
          <w:lang w:eastAsia="el-GR"/>
        </w:rPr>
        <w:t xml:space="preserve">Επαγγελματικό άγχος και </w:t>
      </w:r>
      <w:r w:rsidR="0001406E" w:rsidRPr="00CF0D2B">
        <w:rPr>
          <w:rFonts w:asciiTheme="minorHAnsi" w:hAnsiTheme="minorHAnsi" w:cstheme="minorHAnsi"/>
          <w:lang w:eastAsia="el-GR"/>
        </w:rPr>
        <w:t xml:space="preserve">το </w:t>
      </w:r>
      <w:r w:rsidRPr="00CF0D2B">
        <w:rPr>
          <w:rFonts w:asciiTheme="minorHAnsi" w:hAnsiTheme="minorHAnsi" w:cstheme="minorHAnsi"/>
          <w:lang w:eastAsia="el-GR"/>
        </w:rPr>
        <w:t>φόρτο εργασίας</w:t>
      </w:r>
      <w:r w:rsidR="0001406E" w:rsidRPr="00CF0D2B">
        <w:rPr>
          <w:rFonts w:asciiTheme="minorHAnsi" w:hAnsiTheme="minorHAnsi" w:cstheme="minorHAnsi"/>
          <w:lang w:eastAsia="el-GR"/>
        </w:rPr>
        <w:t xml:space="preserve"> που επωμίζονται καθημερινά οι </w:t>
      </w:r>
      <w:r w:rsidR="0001406E" w:rsidRPr="00CF0D2B">
        <w:rPr>
          <w:rFonts w:asciiTheme="minorHAnsi" w:hAnsiTheme="minorHAnsi" w:cstheme="minorHAnsi"/>
          <w:color w:val="FF0000"/>
          <w:lang w:eastAsia="el-GR"/>
        </w:rPr>
        <w:t>εκπαιδευτικοί</w:t>
      </w:r>
      <w:r w:rsidR="00C50984" w:rsidRPr="00CF0D2B">
        <w:rPr>
          <w:rFonts w:asciiTheme="minorHAnsi" w:hAnsiTheme="minorHAnsi" w:cstheme="minorHAnsi"/>
          <w:color w:val="FF0000"/>
          <w:lang w:eastAsia="el-GR"/>
        </w:rPr>
        <w:t>.</w:t>
      </w:r>
      <w:r w:rsidR="00652E7D" w:rsidRPr="00CF0D2B">
        <w:rPr>
          <w:rFonts w:asciiTheme="minorHAnsi" w:hAnsiTheme="minorHAnsi" w:cstheme="minorHAnsi"/>
          <w:color w:val="FF0000"/>
          <w:lang w:eastAsia="el-GR"/>
        </w:rPr>
        <w:t xml:space="preserve"> </w:t>
      </w:r>
      <w:r w:rsidR="00C50984" w:rsidRPr="00CF0D2B">
        <w:rPr>
          <w:rFonts w:asciiTheme="minorHAnsi" w:hAnsiTheme="minorHAnsi" w:cstheme="minorHAnsi"/>
          <w:color w:val="FF0000"/>
          <w:lang w:eastAsia="el-GR"/>
        </w:rPr>
        <w:t>Σ</w:t>
      </w:r>
      <w:r w:rsidR="00C50984" w:rsidRPr="00CF0D2B">
        <w:rPr>
          <w:rFonts w:asciiTheme="minorHAnsi" w:hAnsiTheme="minorHAnsi" w:cstheme="minorHAnsi"/>
          <w:lang w:eastAsia="el-GR"/>
        </w:rPr>
        <w:t xml:space="preserve">ε αυτό δεν υπολογίζεται μόνο το παιδαγωγικό τους έργο αλλά και η επίλυση προβλημάτων διοίκησης και οργάνωσης της σχολικής μονάδας. </w:t>
      </w:r>
    </w:p>
    <w:p w14:paraId="46BA2A4D" w14:textId="0FE4B4C9" w:rsidR="004333D6" w:rsidRPr="00CF0D2B" w:rsidRDefault="00C50984" w:rsidP="001E0129">
      <w:pPr>
        <w:pStyle w:val="af9"/>
        <w:numPr>
          <w:ilvl w:val="0"/>
          <w:numId w:val="7"/>
        </w:numPr>
        <w:ind w:left="0" w:right="0" w:firstLine="284"/>
        <w:rPr>
          <w:rFonts w:asciiTheme="minorHAnsi" w:hAnsiTheme="minorHAnsi" w:cstheme="minorHAnsi"/>
          <w:lang w:eastAsia="el-GR"/>
        </w:rPr>
      </w:pPr>
      <w:r w:rsidRPr="00CF0D2B">
        <w:rPr>
          <w:rFonts w:asciiTheme="minorHAnsi" w:hAnsiTheme="minorHAnsi" w:cstheme="minorHAnsi"/>
          <w:lang w:eastAsia="el-GR"/>
        </w:rPr>
        <w:t>Η έ</w:t>
      </w:r>
      <w:r w:rsidR="004333D6" w:rsidRPr="00CF0D2B">
        <w:rPr>
          <w:rFonts w:asciiTheme="minorHAnsi" w:hAnsiTheme="minorHAnsi" w:cstheme="minorHAnsi"/>
          <w:lang w:eastAsia="el-GR"/>
        </w:rPr>
        <w:t>λλειψη υποστήριξης από τη σχολική διοίκηση ή συναδέλφους</w:t>
      </w:r>
      <w:r w:rsidRPr="00CF0D2B">
        <w:rPr>
          <w:rFonts w:asciiTheme="minorHAnsi" w:hAnsiTheme="minorHAnsi" w:cstheme="minorHAnsi"/>
          <w:lang w:eastAsia="el-GR"/>
        </w:rPr>
        <w:t>. Συχνά οι εκπαιδευτικοί νιώθουν ότι δεν υποστηρίζονται αρκετά από τη διοίκηση του σχολείου και ότι δεν υπάρχει αλληλεγγύη και αλληλοκατανόηση σε ικανοποιητικό βαθμό από τους συναδέλφους.</w:t>
      </w:r>
    </w:p>
    <w:p w14:paraId="6EF5AF8D" w14:textId="44324BEF" w:rsidR="004333D6" w:rsidRPr="00CF0D2B" w:rsidRDefault="00BE318C" w:rsidP="001E0129">
      <w:pPr>
        <w:pStyle w:val="af9"/>
        <w:numPr>
          <w:ilvl w:val="0"/>
          <w:numId w:val="7"/>
        </w:numPr>
        <w:ind w:left="0" w:right="0" w:firstLine="284"/>
        <w:rPr>
          <w:rFonts w:asciiTheme="minorHAnsi" w:hAnsiTheme="minorHAnsi" w:cstheme="minorHAnsi"/>
          <w:lang w:eastAsia="el-GR"/>
        </w:rPr>
      </w:pPr>
      <w:r w:rsidRPr="00CF0D2B">
        <w:rPr>
          <w:rFonts w:asciiTheme="minorHAnsi" w:hAnsiTheme="minorHAnsi" w:cstheme="minorHAnsi"/>
          <w:lang w:eastAsia="el-GR"/>
        </w:rPr>
        <w:t>Η α</w:t>
      </w:r>
      <w:r w:rsidR="004333D6" w:rsidRPr="00CF0D2B">
        <w:rPr>
          <w:rFonts w:asciiTheme="minorHAnsi" w:hAnsiTheme="minorHAnsi" w:cstheme="minorHAnsi"/>
          <w:lang w:eastAsia="el-GR"/>
        </w:rPr>
        <w:t>ίσθηση προσωπικής ή επαγγελματικής αποτυχίας (Richards et al., 2016)</w:t>
      </w:r>
    </w:p>
    <w:p w14:paraId="270BCC82" w14:textId="77777777" w:rsidR="00BE318C" w:rsidRPr="00CF0D2B" w:rsidRDefault="00BE318C" w:rsidP="001E0129">
      <w:pPr>
        <w:pStyle w:val="af9"/>
        <w:numPr>
          <w:ilvl w:val="0"/>
          <w:numId w:val="7"/>
        </w:numPr>
        <w:ind w:left="0" w:right="0" w:firstLine="284"/>
        <w:rPr>
          <w:rFonts w:asciiTheme="minorHAnsi" w:hAnsiTheme="minorHAnsi" w:cstheme="minorHAnsi"/>
          <w:lang w:eastAsia="el-GR"/>
        </w:rPr>
      </w:pPr>
      <w:r w:rsidRPr="00CF0D2B">
        <w:rPr>
          <w:rFonts w:asciiTheme="minorHAnsi" w:hAnsiTheme="minorHAnsi" w:cstheme="minorHAnsi"/>
          <w:lang w:eastAsia="el-GR"/>
        </w:rPr>
        <w:t>Οι σ</w:t>
      </w:r>
      <w:r w:rsidR="004333D6" w:rsidRPr="00CF0D2B">
        <w:rPr>
          <w:rFonts w:asciiTheme="minorHAnsi" w:hAnsiTheme="minorHAnsi" w:cstheme="minorHAnsi"/>
          <w:lang w:eastAsia="el-GR"/>
        </w:rPr>
        <w:t>υγκρούσεις στην τάξη και στο σχολείο</w:t>
      </w:r>
      <w:r w:rsidRPr="00CF0D2B">
        <w:rPr>
          <w:rFonts w:asciiTheme="minorHAnsi" w:hAnsiTheme="minorHAnsi" w:cstheme="minorHAnsi"/>
          <w:lang w:eastAsia="el-GR"/>
        </w:rPr>
        <w:t xml:space="preserve"> που πλέον συμβαίνουν συχνά και μεγαλύτερη ένταση στα σχολεία.</w:t>
      </w:r>
    </w:p>
    <w:p w14:paraId="055FD9BF" w14:textId="1E924A1F" w:rsidR="00BE318C" w:rsidRPr="00CF0D2B" w:rsidRDefault="004333D6" w:rsidP="001E0129">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Η παρούσα εργασία θα στηριχθεί κυρίως στον τελευταίο παράγοντα. Η ενίσχυση της ανθεκτικότητας δεν είναι μόνο ατομικό ζήτημα αλλά και συλλογικό: σχετίζεται με τη δημιουργία υποστηρικτικών σχέσεων και μιας κουλτούρας συνεργασίας και εμπιστοσύνης μέσα στο σχολείο (</w:t>
      </w:r>
      <w:proofErr w:type="spellStart"/>
      <w:r w:rsidRPr="00CF0D2B">
        <w:rPr>
          <w:rFonts w:asciiTheme="minorHAnsi" w:hAnsiTheme="minorHAnsi" w:cstheme="minorHAnsi"/>
          <w:sz w:val="22"/>
          <w:szCs w:val="22"/>
          <w:lang w:eastAsia="el-GR"/>
        </w:rPr>
        <w:t>Li</w:t>
      </w:r>
      <w:proofErr w:type="spellEnd"/>
      <w:r w:rsidRPr="00CF0D2B">
        <w:rPr>
          <w:rFonts w:asciiTheme="minorHAnsi" w:hAnsiTheme="minorHAnsi" w:cstheme="minorHAnsi"/>
          <w:sz w:val="22"/>
          <w:szCs w:val="22"/>
          <w:lang w:eastAsia="el-GR"/>
        </w:rPr>
        <w:t xml:space="preserve"> </w:t>
      </w:r>
      <w:proofErr w:type="spellStart"/>
      <w:r w:rsidRPr="00CF0D2B">
        <w:rPr>
          <w:rFonts w:asciiTheme="minorHAnsi" w:hAnsiTheme="minorHAnsi" w:cstheme="minorHAnsi"/>
          <w:sz w:val="22"/>
          <w:szCs w:val="22"/>
          <w:lang w:eastAsia="el-GR"/>
        </w:rPr>
        <w:t>et</w:t>
      </w:r>
      <w:proofErr w:type="spellEnd"/>
      <w:r w:rsidRPr="00CF0D2B">
        <w:rPr>
          <w:rFonts w:asciiTheme="minorHAnsi" w:hAnsiTheme="minorHAnsi" w:cstheme="minorHAnsi"/>
          <w:sz w:val="22"/>
          <w:szCs w:val="22"/>
          <w:lang w:eastAsia="el-GR"/>
        </w:rPr>
        <w:t xml:space="preserve"> </w:t>
      </w:r>
      <w:proofErr w:type="spellStart"/>
      <w:r w:rsidRPr="00CF0D2B">
        <w:rPr>
          <w:rFonts w:asciiTheme="minorHAnsi" w:hAnsiTheme="minorHAnsi" w:cstheme="minorHAnsi"/>
          <w:sz w:val="22"/>
          <w:szCs w:val="22"/>
          <w:lang w:eastAsia="el-GR"/>
        </w:rPr>
        <w:t>al</w:t>
      </w:r>
      <w:proofErr w:type="spellEnd"/>
      <w:r w:rsidRPr="00CF0D2B">
        <w:rPr>
          <w:rFonts w:asciiTheme="minorHAnsi" w:hAnsiTheme="minorHAnsi" w:cstheme="minorHAnsi"/>
          <w:sz w:val="22"/>
          <w:szCs w:val="22"/>
          <w:lang w:eastAsia="el-GR"/>
        </w:rPr>
        <w:t>., 2023).</w:t>
      </w:r>
    </w:p>
    <w:p w14:paraId="6433355E" w14:textId="4295BC26" w:rsidR="005D4A39" w:rsidRPr="00CF0D2B" w:rsidRDefault="0029672E" w:rsidP="000B425B">
      <w:pPr>
        <w:spacing w:before="240"/>
        <w:ind w:left="284"/>
        <w:jc w:val="both"/>
        <w:rPr>
          <w:rFonts w:asciiTheme="minorHAnsi" w:hAnsiTheme="minorHAnsi" w:cstheme="minorHAnsi"/>
          <w:b/>
          <w:bCs/>
          <w:i/>
          <w:iCs/>
          <w:sz w:val="22"/>
          <w:szCs w:val="22"/>
          <w:lang w:eastAsia="el-GR"/>
        </w:rPr>
      </w:pPr>
      <w:r w:rsidRPr="00CF0D2B">
        <w:rPr>
          <w:rFonts w:asciiTheme="minorHAnsi" w:hAnsiTheme="minorHAnsi" w:cstheme="minorHAnsi"/>
          <w:b/>
          <w:bCs/>
          <w:i/>
          <w:iCs/>
          <w:sz w:val="22"/>
          <w:szCs w:val="22"/>
          <w:lang w:eastAsia="el-GR"/>
        </w:rPr>
        <w:lastRenderedPageBreak/>
        <w:t xml:space="preserve">Η σχολική διαμεσολάβηση </w:t>
      </w:r>
    </w:p>
    <w:p w14:paraId="26DD1F81" w14:textId="66FD0BCB" w:rsidR="00BE318C" w:rsidRPr="00CF0D2B" w:rsidRDefault="00F47D9C"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  </w:t>
      </w:r>
      <w:r w:rsidR="005D4A39" w:rsidRPr="00CF0D2B">
        <w:rPr>
          <w:rFonts w:asciiTheme="minorHAnsi" w:hAnsiTheme="minorHAnsi" w:cstheme="minorHAnsi"/>
          <w:sz w:val="22"/>
          <w:szCs w:val="22"/>
        </w:rPr>
        <w:t xml:space="preserve">Οι συγκρούσεις, δυστυχώς, ποτέ </w:t>
      </w:r>
      <w:r w:rsidR="005D4A39" w:rsidRPr="00CF0D2B">
        <w:rPr>
          <w:rFonts w:asciiTheme="minorHAnsi" w:hAnsiTheme="minorHAnsi" w:cstheme="minorHAnsi"/>
          <w:color w:val="FF0000"/>
          <w:sz w:val="22"/>
          <w:szCs w:val="22"/>
        </w:rPr>
        <w:t xml:space="preserve">δε </w:t>
      </w:r>
      <w:r w:rsidR="005D4A39" w:rsidRPr="00CF0D2B">
        <w:rPr>
          <w:rFonts w:asciiTheme="minorHAnsi" w:hAnsiTheme="minorHAnsi" w:cstheme="minorHAnsi"/>
          <w:sz w:val="22"/>
          <w:szCs w:val="22"/>
        </w:rPr>
        <w:t>λείπουν από τη σχολική πραγματικότητα και συχνά παρατηρούνται δυσάρεστα φαινόμενα εκφοβισμού και λεκτικής, ακόμα και σωματικής βίας. Σε μια προσπάθεια να αντιμετωπιστούν εποικοδομητικά τέτοια φαινόμενα, έχει δημιουργηθεί τα τελευταία χρόνια ο θεσμός της σχολικής διαμεσολάβησης. Η σχολική διαμεσολάβηση είναι μια διαδικασία, κατά την οποία μια ομάδα μαθητών, αφού έχουν μετεκπαιδευθεί από τους εκπαιδευτικούς που έχουν αναλάβει το πρόγραμμα, διαμεσολαβούν για να επιλύσουν μια σύγκρουση ανάμεσα σε συμμαθητές τους (Johnson &amp; Johnson, 1996). Με τη μέθοδο αυτή τα εμπλεκόμενα μέλη ακολουθούν με τη βοήθεια των συνομήλικων μια διαδικασία όπου προσπαθούν να ερευνήσουν και να κατανοήσουν τα αίτια της σύγκρουσης, να βρουν μια λύση ενώ παράλληλα δεσμεύονται να τηρήσουν μια αμοιβαία συμφωνία (Κοκκώνης, 2015). Η μέθοδος εναρμονίζεται με τις νέες εκπαιδευτικές, αλλά και γενικότερες ανάγκες, οι οποίες συνίστανται στη δημιουργία ενός συνεργατικού σχολείου (</w:t>
      </w:r>
      <w:proofErr w:type="spellStart"/>
      <w:r w:rsidR="005D4A39" w:rsidRPr="00CF0D2B">
        <w:rPr>
          <w:rFonts w:asciiTheme="minorHAnsi" w:hAnsiTheme="minorHAnsi" w:cstheme="minorHAnsi"/>
          <w:sz w:val="22"/>
          <w:szCs w:val="22"/>
        </w:rPr>
        <w:t>cooperative</w:t>
      </w:r>
      <w:proofErr w:type="spellEnd"/>
      <w:r w:rsidR="005D4A39" w:rsidRPr="00CF0D2B">
        <w:rPr>
          <w:rFonts w:asciiTheme="minorHAnsi" w:hAnsiTheme="minorHAnsi" w:cstheme="minorHAnsi"/>
          <w:sz w:val="22"/>
          <w:szCs w:val="22"/>
        </w:rPr>
        <w:t xml:space="preserve"> </w:t>
      </w:r>
      <w:proofErr w:type="spellStart"/>
      <w:r w:rsidR="005D4A39" w:rsidRPr="00CF0D2B">
        <w:rPr>
          <w:rFonts w:asciiTheme="minorHAnsi" w:hAnsiTheme="minorHAnsi" w:cstheme="minorHAnsi"/>
          <w:sz w:val="22"/>
          <w:szCs w:val="22"/>
        </w:rPr>
        <w:t>school</w:t>
      </w:r>
      <w:proofErr w:type="spellEnd"/>
      <w:r w:rsidR="005D4A39" w:rsidRPr="00CF0D2B">
        <w:rPr>
          <w:rFonts w:asciiTheme="minorHAnsi" w:hAnsiTheme="minorHAnsi" w:cstheme="minorHAnsi"/>
          <w:sz w:val="22"/>
          <w:szCs w:val="22"/>
        </w:rPr>
        <w:t xml:space="preserve">) μέσα στο οποίο οι μαθητές θα καλλιεργήσουν δεξιότητες συνεργασίας και εποικοδομητικού διαλόγου </w:t>
      </w:r>
      <w:r w:rsidR="005D4A39" w:rsidRPr="00CF0D2B">
        <w:rPr>
          <w:rFonts w:asciiTheme="minorHAnsi" w:hAnsiTheme="minorHAnsi" w:cstheme="minorHAnsi"/>
          <w:color w:val="FF0000"/>
          <w:sz w:val="22"/>
          <w:szCs w:val="22"/>
        </w:rPr>
        <w:t>(</w:t>
      </w:r>
      <w:proofErr w:type="spellStart"/>
      <w:r w:rsidR="00AE342D" w:rsidRPr="00CF0D2B">
        <w:rPr>
          <w:rFonts w:asciiTheme="minorHAnsi" w:hAnsiTheme="minorHAnsi" w:cstheme="minorHAnsi"/>
          <w:color w:val="FF0000"/>
          <w:sz w:val="22"/>
          <w:szCs w:val="22"/>
        </w:rPr>
        <w:t>Murray-Harvey</w:t>
      </w:r>
      <w:proofErr w:type="spellEnd"/>
      <w:r w:rsidR="00AE342D" w:rsidRPr="00CF0D2B">
        <w:rPr>
          <w:rFonts w:asciiTheme="minorHAnsi" w:hAnsiTheme="minorHAnsi" w:cstheme="minorHAnsi"/>
          <w:color w:val="FF0000"/>
          <w:sz w:val="22"/>
          <w:szCs w:val="22"/>
        </w:rPr>
        <w:t xml:space="preserve"> &amp; </w:t>
      </w:r>
      <w:proofErr w:type="spellStart"/>
      <w:r w:rsidR="00AE342D" w:rsidRPr="00CF0D2B">
        <w:rPr>
          <w:rFonts w:asciiTheme="minorHAnsi" w:hAnsiTheme="minorHAnsi" w:cstheme="minorHAnsi"/>
          <w:color w:val="FF0000"/>
          <w:sz w:val="22"/>
          <w:szCs w:val="22"/>
        </w:rPr>
        <w:t>Slee</w:t>
      </w:r>
      <w:proofErr w:type="spellEnd"/>
      <w:r w:rsidR="00AE342D" w:rsidRPr="00CF0D2B">
        <w:rPr>
          <w:rFonts w:asciiTheme="minorHAnsi" w:hAnsiTheme="minorHAnsi" w:cstheme="minorHAnsi"/>
          <w:color w:val="FF0000"/>
          <w:sz w:val="22"/>
          <w:szCs w:val="22"/>
        </w:rPr>
        <w:t>, 2007</w:t>
      </w:r>
      <w:r w:rsidR="005D4A39" w:rsidRPr="00CF0D2B">
        <w:rPr>
          <w:rFonts w:asciiTheme="minorHAnsi" w:hAnsiTheme="minorHAnsi" w:cstheme="minorHAnsi"/>
          <w:color w:val="FF0000"/>
          <w:sz w:val="22"/>
          <w:szCs w:val="22"/>
        </w:rPr>
        <w:t>).</w:t>
      </w:r>
      <w:r w:rsidR="00C759B5" w:rsidRPr="00CF0D2B">
        <w:rPr>
          <w:rFonts w:asciiTheme="minorHAnsi" w:hAnsiTheme="minorHAnsi" w:cstheme="minorHAnsi"/>
          <w:sz w:val="22"/>
          <w:szCs w:val="22"/>
          <w:lang w:eastAsia="el-GR"/>
        </w:rPr>
        <w:t>Οι υποψήφιοι διαμεσολαβητές επιλέγονται από τους εκπαιδευτικούς που εφαρμόζουν το πρόγραμμα στην εκπαιδευτική μονάδα όπως  ορίζεται στον Κανονισμό Λειτουργίας του Σχολείου και εφόσον το επιθυμούν και μετά από την έγκριση των γονέων τους, αποδέχονται τον ρόλο τους ως διαμεσολαβητές</w:t>
      </w:r>
      <w:r w:rsidR="00C759B5" w:rsidRPr="00CF0D2B">
        <w:rPr>
          <w:rFonts w:asciiTheme="minorHAnsi" w:hAnsiTheme="minorHAnsi" w:cstheme="minorHAnsi"/>
          <w:sz w:val="22"/>
          <w:szCs w:val="22"/>
        </w:rPr>
        <w:t xml:space="preserve"> (Ινστιτούτο Εκπαιδευτικής Πολιτικής, 2023).</w:t>
      </w:r>
    </w:p>
    <w:p w14:paraId="0ADC3334" w14:textId="2709D952" w:rsidR="00C759B5" w:rsidRPr="00CF0D2B" w:rsidRDefault="00C759B5" w:rsidP="001E0129">
      <w:pPr>
        <w:ind w:firstLine="284"/>
        <w:jc w:val="both"/>
        <w:rPr>
          <w:rFonts w:asciiTheme="minorHAnsi" w:hAnsiTheme="minorHAnsi" w:cstheme="minorHAnsi"/>
          <w:sz w:val="22"/>
          <w:szCs w:val="22"/>
        </w:rPr>
      </w:pPr>
      <w:r w:rsidRPr="00CF0D2B">
        <w:rPr>
          <w:rFonts w:asciiTheme="minorHAnsi" w:hAnsiTheme="minorHAnsi" w:cstheme="minorHAnsi"/>
          <w:sz w:val="22"/>
          <w:szCs w:val="22"/>
          <w:lang w:eastAsia="el-GR"/>
        </w:rPr>
        <w:t xml:space="preserve">Προκειμένου οι μαθητές να μπορούν να λειτουργήσουν ως διαμεσολαβητές, πρέπει </w:t>
      </w:r>
      <w:r w:rsidRPr="00CF0D2B">
        <w:rPr>
          <w:rFonts w:asciiTheme="minorHAnsi" w:hAnsiTheme="minorHAnsi" w:cstheme="minorHAnsi"/>
          <w:color w:val="FF0000"/>
          <w:sz w:val="22"/>
          <w:szCs w:val="22"/>
          <w:lang w:eastAsia="el-GR"/>
        </w:rPr>
        <w:t>να εκπαιδευτούν σε μια σειρά από σημαντικές δεξιότητες και τεχνικές: </w:t>
      </w:r>
      <w:r w:rsidR="003557D3" w:rsidRPr="00CF0D2B">
        <w:rPr>
          <w:rFonts w:asciiTheme="minorHAnsi" w:hAnsiTheme="minorHAnsi" w:cstheme="minorHAnsi"/>
          <w:color w:val="FF0000"/>
          <w:sz w:val="22"/>
          <w:szCs w:val="22"/>
          <w:lang w:eastAsia="el-GR"/>
        </w:rPr>
        <w:t>(</w:t>
      </w:r>
      <w:r w:rsidRPr="00CF0D2B">
        <w:rPr>
          <w:rFonts w:asciiTheme="minorHAnsi" w:hAnsiTheme="minorHAnsi" w:cstheme="minorHAnsi"/>
          <w:color w:val="FF0000"/>
          <w:sz w:val="22"/>
          <w:szCs w:val="22"/>
          <w:lang w:eastAsia="el-GR"/>
        </w:rPr>
        <w:t xml:space="preserve"> </w:t>
      </w:r>
      <w:proofErr w:type="spellStart"/>
      <w:r w:rsidR="00944198" w:rsidRPr="00CF0D2B">
        <w:rPr>
          <w:rFonts w:asciiTheme="minorHAnsi" w:hAnsiTheme="minorHAnsi" w:cstheme="minorHAnsi"/>
          <w:color w:val="FF0000"/>
          <w:sz w:val="22"/>
          <w:szCs w:val="22"/>
        </w:rPr>
        <w:t>Peaceful</w:t>
      </w:r>
      <w:proofErr w:type="spellEnd"/>
      <w:r w:rsidR="00944198" w:rsidRPr="00CF0D2B">
        <w:rPr>
          <w:rFonts w:asciiTheme="minorHAnsi" w:hAnsiTheme="minorHAnsi" w:cstheme="minorHAnsi"/>
          <w:color w:val="FF0000"/>
          <w:sz w:val="22"/>
          <w:szCs w:val="22"/>
        </w:rPr>
        <w:t xml:space="preserve"> </w:t>
      </w:r>
      <w:proofErr w:type="spellStart"/>
      <w:r w:rsidR="00944198" w:rsidRPr="00CF0D2B">
        <w:rPr>
          <w:rFonts w:asciiTheme="minorHAnsi" w:hAnsiTheme="minorHAnsi" w:cstheme="minorHAnsi"/>
          <w:color w:val="FF0000"/>
          <w:sz w:val="22"/>
          <w:szCs w:val="22"/>
        </w:rPr>
        <w:t>Schools</w:t>
      </w:r>
      <w:proofErr w:type="spellEnd"/>
      <w:r w:rsidR="00944198" w:rsidRPr="00CF0D2B">
        <w:rPr>
          <w:rFonts w:asciiTheme="minorHAnsi" w:hAnsiTheme="minorHAnsi" w:cstheme="minorHAnsi"/>
          <w:color w:val="FF0000"/>
          <w:sz w:val="22"/>
          <w:szCs w:val="22"/>
        </w:rPr>
        <w:t xml:space="preserve"> International, </w:t>
      </w:r>
      <w:proofErr w:type="spellStart"/>
      <w:r w:rsidR="00944198" w:rsidRPr="00CF0D2B">
        <w:rPr>
          <w:rFonts w:asciiTheme="minorHAnsi" w:hAnsiTheme="minorHAnsi" w:cstheme="minorHAnsi"/>
          <w:color w:val="FF0000"/>
          <w:sz w:val="22"/>
          <w:szCs w:val="22"/>
        </w:rPr>
        <w:t>n.d</w:t>
      </w:r>
      <w:proofErr w:type="spellEnd"/>
      <w:r w:rsidR="00944198" w:rsidRPr="00CF0D2B">
        <w:rPr>
          <w:rFonts w:asciiTheme="minorHAnsi" w:hAnsiTheme="minorHAnsi" w:cstheme="minorHAnsi"/>
          <w:color w:val="FF0000"/>
          <w:sz w:val="22"/>
          <w:szCs w:val="22"/>
          <w:lang w:eastAsia="el-GR"/>
        </w:rPr>
        <w:t xml:space="preserve"> )</w:t>
      </w:r>
      <w:r w:rsidRPr="00CF0D2B">
        <w:rPr>
          <w:rFonts w:asciiTheme="minorHAnsi" w:hAnsiTheme="minorHAnsi" w:cstheme="minorHAnsi"/>
          <w:color w:val="FF0000"/>
          <w:sz w:val="22"/>
          <w:szCs w:val="22"/>
          <w:lang w:eastAsia="el-GR"/>
        </w:rPr>
        <w:t>    </w:t>
      </w:r>
    </w:p>
    <w:p w14:paraId="3CA51746" w14:textId="050A98F3" w:rsidR="00C759B5" w:rsidRPr="00CF0D2B" w:rsidRDefault="00BE318C" w:rsidP="001E0129">
      <w:pPr>
        <w:pStyle w:val="af9"/>
        <w:numPr>
          <w:ilvl w:val="0"/>
          <w:numId w:val="5"/>
        </w:numPr>
        <w:ind w:left="0" w:right="0" w:firstLine="284"/>
        <w:rPr>
          <w:rFonts w:asciiTheme="minorHAnsi" w:hAnsiTheme="minorHAnsi" w:cstheme="minorHAnsi"/>
          <w:lang w:eastAsia="el-GR"/>
        </w:rPr>
      </w:pPr>
      <w:r w:rsidRPr="00CF0D2B">
        <w:rPr>
          <w:rFonts w:asciiTheme="minorHAnsi" w:hAnsiTheme="minorHAnsi" w:cstheme="minorHAnsi"/>
          <w:lang w:eastAsia="el-GR"/>
        </w:rPr>
        <w:t>Να αποκτήσουν ε</w:t>
      </w:r>
      <w:r w:rsidR="00C759B5" w:rsidRPr="00CF0D2B">
        <w:rPr>
          <w:rFonts w:asciiTheme="minorHAnsi" w:hAnsiTheme="minorHAnsi" w:cstheme="minorHAnsi"/>
          <w:lang w:eastAsia="el-GR"/>
        </w:rPr>
        <w:t xml:space="preserve">πικοινωνιακές </w:t>
      </w:r>
      <w:r w:rsidRPr="00CF0D2B">
        <w:rPr>
          <w:rFonts w:asciiTheme="minorHAnsi" w:hAnsiTheme="minorHAnsi" w:cstheme="minorHAnsi"/>
          <w:lang w:eastAsia="el-GR"/>
        </w:rPr>
        <w:t>δ</w:t>
      </w:r>
      <w:r w:rsidR="00C759B5" w:rsidRPr="00CF0D2B">
        <w:rPr>
          <w:rFonts w:asciiTheme="minorHAnsi" w:hAnsiTheme="minorHAnsi" w:cstheme="minorHAnsi"/>
          <w:lang w:eastAsia="el-GR"/>
        </w:rPr>
        <w:t>εξιότητες</w:t>
      </w:r>
      <w:r w:rsidRPr="00CF0D2B">
        <w:rPr>
          <w:rFonts w:asciiTheme="minorHAnsi" w:hAnsiTheme="minorHAnsi" w:cstheme="minorHAnsi"/>
          <w:lang w:eastAsia="el-GR"/>
        </w:rPr>
        <w:t xml:space="preserve"> και να μπορούν να επικοινωνήσουν με επιτυχία και αποτελεσματικότητα με μέλη της σχολικής μονάδας που βρίσκονται σε ένταση.</w:t>
      </w:r>
    </w:p>
    <w:p w14:paraId="247AB9EA" w14:textId="69A237C1" w:rsidR="00C759B5" w:rsidRPr="00CF0D2B" w:rsidRDefault="00BE318C" w:rsidP="001E0129">
      <w:pPr>
        <w:pStyle w:val="af9"/>
        <w:numPr>
          <w:ilvl w:val="0"/>
          <w:numId w:val="5"/>
        </w:numPr>
        <w:ind w:left="0" w:right="0" w:firstLine="284"/>
        <w:rPr>
          <w:rFonts w:asciiTheme="minorHAnsi" w:hAnsiTheme="minorHAnsi" w:cstheme="minorHAnsi"/>
          <w:lang w:eastAsia="el-GR"/>
        </w:rPr>
      </w:pPr>
      <w:r w:rsidRPr="00CF0D2B">
        <w:rPr>
          <w:rFonts w:asciiTheme="minorHAnsi" w:hAnsiTheme="minorHAnsi" w:cstheme="minorHAnsi"/>
          <w:lang w:eastAsia="el-GR"/>
        </w:rPr>
        <w:t>Να εξελίξουν την ε</w:t>
      </w:r>
      <w:r w:rsidR="00C759B5" w:rsidRPr="00CF0D2B">
        <w:rPr>
          <w:rFonts w:asciiTheme="minorHAnsi" w:hAnsiTheme="minorHAnsi" w:cstheme="minorHAnsi"/>
          <w:lang w:eastAsia="el-GR"/>
        </w:rPr>
        <w:t>νεργητική ακρόαση</w:t>
      </w:r>
      <w:r w:rsidRPr="00CF0D2B">
        <w:rPr>
          <w:rFonts w:asciiTheme="minorHAnsi" w:hAnsiTheme="minorHAnsi" w:cstheme="minorHAnsi"/>
          <w:lang w:eastAsia="el-GR"/>
        </w:rPr>
        <w:t xml:space="preserve"> που σημαίνει να μάθουν να ακούν χωρίς να επηρεάζουν με τη γλώσσα ή με μορφασμούς τον συνομιλητή.</w:t>
      </w:r>
    </w:p>
    <w:p w14:paraId="133B058D" w14:textId="4A137F76" w:rsidR="00C759B5" w:rsidRPr="00CF0D2B" w:rsidRDefault="00BE318C" w:rsidP="001E0129">
      <w:pPr>
        <w:pStyle w:val="af9"/>
        <w:numPr>
          <w:ilvl w:val="0"/>
          <w:numId w:val="5"/>
        </w:numPr>
        <w:ind w:left="0" w:right="0" w:firstLine="284"/>
        <w:rPr>
          <w:rFonts w:asciiTheme="minorHAnsi" w:hAnsiTheme="minorHAnsi" w:cstheme="minorHAnsi"/>
          <w:lang w:eastAsia="el-GR"/>
        </w:rPr>
      </w:pPr>
      <w:r w:rsidRPr="00CF0D2B">
        <w:rPr>
          <w:rFonts w:asciiTheme="minorHAnsi" w:hAnsiTheme="minorHAnsi" w:cstheme="minorHAnsi"/>
          <w:lang w:eastAsia="el-GR"/>
        </w:rPr>
        <w:t>Να αναπτύσσουν ε</w:t>
      </w:r>
      <w:r w:rsidR="00C759B5" w:rsidRPr="00CF0D2B">
        <w:rPr>
          <w:rFonts w:asciiTheme="minorHAnsi" w:hAnsiTheme="minorHAnsi" w:cstheme="minorHAnsi"/>
          <w:lang w:eastAsia="el-GR"/>
        </w:rPr>
        <w:t>νσυναίσθηση και εχεμύθεια</w:t>
      </w:r>
      <w:r w:rsidR="002927C2" w:rsidRPr="00CF0D2B">
        <w:rPr>
          <w:rFonts w:asciiTheme="minorHAnsi" w:hAnsiTheme="minorHAnsi" w:cstheme="minorHAnsi"/>
          <w:lang w:eastAsia="el-GR"/>
        </w:rPr>
        <w:t xml:space="preserve"> </w:t>
      </w:r>
      <w:r w:rsidRPr="00CF0D2B">
        <w:rPr>
          <w:rFonts w:asciiTheme="minorHAnsi" w:hAnsiTheme="minorHAnsi" w:cstheme="minorHAnsi"/>
          <w:lang w:eastAsia="el-GR"/>
        </w:rPr>
        <w:t xml:space="preserve">δηλαδή να μπορούν να </w:t>
      </w:r>
      <w:r w:rsidR="007057DC" w:rsidRPr="00CF0D2B">
        <w:rPr>
          <w:rFonts w:asciiTheme="minorHAnsi" w:hAnsiTheme="minorHAnsi" w:cstheme="minorHAnsi"/>
          <w:lang w:eastAsia="el-GR"/>
        </w:rPr>
        <w:t>«</w:t>
      </w:r>
      <w:r w:rsidRPr="00CF0D2B">
        <w:rPr>
          <w:rFonts w:asciiTheme="minorHAnsi" w:hAnsiTheme="minorHAnsi" w:cstheme="minorHAnsi"/>
          <w:color w:val="FF0000"/>
          <w:lang w:eastAsia="el-GR"/>
        </w:rPr>
        <w:t xml:space="preserve">μπουν στα παπούτσια του </w:t>
      </w:r>
      <w:r w:rsidR="007057DC" w:rsidRPr="00CF0D2B">
        <w:rPr>
          <w:rFonts w:asciiTheme="minorHAnsi" w:hAnsiTheme="minorHAnsi" w:cstheme="minorHAnsi"/>
          <w:color w:val="FF0000"/>
          <w:lang w:eastAsia="el-GR"/>
        </w:rPr>
        <w:t>ά</w:t>
      </w:r>
      <w:r w:rsidRPr="00CF0D2B">
        <w:rPr>
          <w:rFonts w:asciiTheme="minorHAnsi" w:hAnsiTheme="minorHAnsi" w:cstheme="minorHAnsi"/>
          <w:color w:val="FF0000"/>
          <w:lang w:eastAsia="el-GR"/>
        </w:rPr>
        <w:t>λλου</w:t>
      </w:r>
      <w:r w:rsidR="007057DC" w:rsidRPr="00CF0D2B">
        <w:rPr>
          <w:rFonts w:asciiTheme="minorHAnsi" w:hAnsiTheme="minorHAnsi" w:cstheme="minorHAnsi"/>
          <w:color w:val="FF0000"/>
          <w:lang w:eastAsia="el-GR"/>
        </w:rPr>
        <w:t>»</w:t>
      </w:r>
      <w:r w:rsidRPr="00CF0D2B">
        <w:rPr>
          <w:rFonts w:asciiTheme="minorHAnsi" w:hAnsiTheme="minorHAnsi" w:cstheme="minorHAnsi"/>
          <w:color w:val="FF0000"/>
          <w:lang w:eastAsia="el-GR"/>
        </w:rPr>
        <w:t xml:space="preserve"> </w:t>
      </w:r>
      <w:r w:rsidR="002927C2" w:rsidRPr="00CF0D2B">
        <w:rPr>
          <w:rFonts w:asciiTheme="minorHAnsi" w:hAnsiTheme="minorHAnsi" w:cstheme="minorHAnsi"/>
          <w:lang w:eastAsia="el-GR"/>
        </w:rPr>
        <w:t>και να κερδίσουν την εμπιστοσύνη του αφού δεν θα σχολάσουν και δεν θα διαρρεύσουν σε τρίτους ό,τι τους εκμυστηρευθεί η κάθε πλευρά.</w:t>
      </w:r>
      <w:r w:rsidR="007C0C97" w:rsidRPr="00CF0D2B">
        <w:rPr>
          <w:rFonts w:asciiTheme="minorHAnsi" w:hAnsiTheme="minorHAnsi" w:cstheme="minorHAnsi"/>
        </w:rPr>
        <w:t xml:space="preserve"> (Johnson &amp; Johnson, 2001)</w:t>
      </w:r>
    </w:p>
    <w:p w14:paraId="5A50A6E5" w14:textId="5FC1B395" w:rsidR="00C759B5" w:rsidRPr="00CF0D2B" w:rsidRDefault="007A201D" w:rsidP="001E0129">
      <w:pPr>
        <w:pStyle w:val="af9"/>
        <w:numPr>
          <w:ilvl w:val="0"/>
          <w:numId w:val="5"/>
        </w:numPr>
        <w:ind w:left="0" w:right="0" w:firstLine="284"/>
        <w:rPr>
          <w:rFonts w:asciiTheme="minorHAnsi" w:hAnsiTheme="minorHAnsi" w:cstheme="minorHAnsi"/>
          <w:lang w:eastAsia="el-GR"/>
        </w:rPr>
      </w:pPr>
      <w:r w:rsidRPr="00CF0D2B">
        <w:rPr>
          <w:rFonts w:asciiTheme="minorHAnsi" w:hAnsiTheme="minorHAnsi" w:cstheme="minorHAnsi"/>
          <w:lang w:eastAsia="el-GR"/>
        </w:rPr>
        <w:t xml:space="preserve">Να μάθουν να αναγνωρίζουν </w:t>
      </w:r>
      <w:r w:rsidR="00C759B5" w:rsidRPr="00CF0D2B">
        <w:rPr>
          <w:rFonts w:asciiTheme="minorHAnsi" w:hAnsiTheme="minorHAnsi" w:cstheme="minorHAnsi"/>
          <w:lang w:eastAsia="el-GR"/>
        </w:rPr>
        <w:t xml:space="preserve"> </w:t>
      </w:r>
      <w:r w:rsidRPr="00CF0D2B">
        <w:rPr>
          <w:rFonts w:asciiTheme="minorHAnsi" w:hAnsiTheme="minorHAnsi" w:cstheme="minorHAnsi"/>
          <w:lang w:eastAsia="el-GR"/>
        </w:rPr>
        <w:t>τα συναισθήματ</w:t>
      </w:r>
      <w:r w:rsidR="0053009E" w:rsidRPr="00CF0D2B">
        <w:rPr>
          <w:rFonts w:asciiTheme="minorHAnsi" w:hAnsiTheme="minorHAnsi" w:cstheme="minorHAnsi"/>
          <w:lang w:eastAsia="el-GR"/>
        </w:rPr>
        <w:t>α</w:t>
      </w:r>
      <w:r w:rsidRPr="00CF0D2B">
        <w:rPr>
          <w:rFonts w:asciiTheme="minorHAnsi" w:hAnsiTheme="minorHAnsi" w:cstheme="minorHAnsi"/>
          <w:lang w:eastAsia="el-GR"/>
        </w:rPr>
        <w:t xml:space="preserve"> των άλλων και να κατανοούν τις αιτίες που κρύβουν διάφορες πράξεις.</w:t>
      </w:r>
    </w:p>
    <w:p w14:paraId="1E79A828" w14:textId="7683969A" w:rsidR="006A00C7" w:rsidRPr="00CF0D2B" w:rsidRDefault="007A201D" w:rsidP="001E0129">
      <w:pPr>
        <w:pStyle w:val="af9"/>
        <w:numPr>
          <w:ilvl w:val="0"/>
          <w:numId w:val="5"/>
        </w:numPr>
        <w:ind w:left="0" w:right="0" w:firstLine="284"/>
        <w:rPr>
          <w:rFonts w:asciiTheme="minorHAnsi" w:hAnsiTheme="minorHAnsi" w:cstheme="minorHAnsi"/>
          <w:lang w:eastAsia="el-GR"/>
        </w:rPr>
      </w:pPr>
      <w:r w:rsidRPr="00CF0D2B">
        <w:rPr>
          <w:rFonts w:asciiTheme="minorHAnsi" w:hAnsiTheme="minorHAnsi" w:cstheme="minorHAnsi"/>
          <w:lang w:eastAsia="el-GR"/>
        </w:rPr>
        <w:t>Να διαχειρίζονται τις συγκρούσεις και το θυμό του</w:t>
      </w:r>
      <w:r w:rsidR="0053009E" w:rsidRPr="00CF0D2B">
        <w:rPr>
          <w:rFonts w:asciiTheme="minorHAnsi" w:hAnsiTheme="minorHAnsi" w:cstheme="minorHAnsi"/>
          <w:lang w:eastAsia="el-GR"/>
        </w:rPr>
        <w:t>ς αλλά και των άλλων που βρίσκονται σε ένταση.</w:t>
      </w:r>
    </w:p>
    <w:p w14:paraId="46825357" w14:textId="729BBE6D" w:rsidR="00C759B5" w:rsidRPr="00CF0D2B" w:rsidRDefault="00C759B5" w:rsidP="003E22B9">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Η εκπαίδευση τους είναι θεωρητική και βιωματική</w:t>
      </w:r>
      <w:r w:rsidR="000B3775" w:rsidRPr="00CF0D2B">
        <w:rPr>
          <w:rFonts w:asciiTheme="minorHAnsi" w:hAnsiTheme="minorHAnsi" w:cstheme="minorHAnsi"/>
          <w:sz w:val="22"/>
          <w:szCs w:val="22"/>
          <w:lang w:eastAsia="el-GR"/>
        </w:rPr>
        <w:t xml:space="preserve"> </w:t>
      </w:r>
      <w:r w:rsidRPr="00CF0D2B">
        <w:rPr>
          <w:rFonts w:asciiTheme="minorHAnsi" w:hAnsiTheme="minorHAnsi" w:cstheme="minorHAnsi"/>
          <w:sz w:val="22"/>
          <w:szCs w:val="22"/>
          <w:lang w:eastAsia="el-GR"/>
        </w:rPr>
        <w:t xml:space="preserve">μέσα από τεχνικές αναπαράστασης, δραματοποίησης και παιχνίδια ρόλων. Οι υπεύθυνοι εκπαιδευτικοί εκπαιδεύουν τους έφηβους διαμεσολαβητές  με χρήση συγκεκριμένου εκπαιδευτικού υλικού κατά τη διάρκεια του ωρολογίου </w:t>
      </w:r>
      <w:r w:rsidRPr="00CF0D2B">
        <w:rPr>
          <w:rFonts w:asciiTheme="minorHAnsi" w:hAnsiTheme="minorHAnsi" w:cstheme="minorHAnsi"/>
          <w:color w:val="FF0000"/>
          <w:sz w:val="22"/>
          <w:szCs w:val="22"/>
          <w:lang w:eastAsia="el-GR"/>
        </w:rPr>
        <w:t>προγράμματος</w:t>
      </w:r>
      <w:r w:rsidR="000B3775" w:rsidRPr="00CF0D2B">
        <w:rPr>
          <w:rFonts w:asciiTheme="minorHAnsi" w:hAnsiTheme="minorHAnsi" w:cstheme="minorHAnsi"/>
          <w:color w:val="FF0000"/>
          <w:sz w:val="22"/>
          <w:szCs w:val="22"/>
          <w:lang w:eastAsia="el-GR"/>
        </w:rPr>
        <w:t xml:space="preserve"> </w:t>
      </w:r>
      <w:r w:rsidRPr="00CF0D2B">
        <w:rPr>
          <w:rFonts w:asciiTheme="minorHAnsi" w:hAnsiTheme="minorHAnsi" w:cstheme="minorHAnsi"/>
          <w:sz w:val="22"/>
          <w:szCs w:val="22"/>
          <w:lang w:eastAsia="el-GR"/>
        </w:rPr>
        <w:t>(επιλέγονται διαφορετικά μαθήματα κάθε εβδομάδα) μετά από συνεννόηση με το σύλλογο διδασκόντων. Η  εκπαίδευση ολοκληρώνεται σε 2 μήνες που μεταφράζεται περίπου σε 6-7 συναντήσεις με τους υπεύθυνους εκπαιδευτικούς Στη συνέχεια, οι διαμεσολαβητές μπορούν σε ζεύγη να επέμβουν για να βοηθήσουν μαθητές της σχολικής κοινότητας να επιλύσουν τις διαφορές τους ειρηνικά.</w:t>
      </w:r>
      <w:r w:rsidR="00713455" w:rsidRPr="00CF0D2B">
        <w:rPr>
          <w:rFonts w:asciiTheme="minorHAnsi" w:hAnsiTheme="minorHAnsi" w:cstheme="minorHAnsi"/>
          <w:sz w:val="22"/>
          <w:szCs w:val="22"/>
          <w:lang w:eastAsia="el-GR"/>
        </w:rPr>
        <w:t xml:space="preserve"> </w:t>
      </w:r>
      <w:r w:rsidRPr="00CF0D2B">
        <w:rPr>
          <w:rFonts w:asciiTheme="minorHAnsi" w:hAnsiTheme="minorHAnsi" w:cstheme="minorHAnsi"/>
          <w:sz w:val="22"/>
          <w:szCs w:val="22"/>
          <w:lang w:eastAsia="el-GR"/>
        </w:rPr>
        <w:t>Τα οφέλη είναι πολλαπλά. Αναλυτικότερα οι μαθητές μαθαίνουν</w:t>
      </w:r>
      <w:r w:rsidR="00FC560E" w:rsidRPr="00CF0D2B">
        <w:rPr>
          <w:rFonts w:asciiTheme="minorHAnsi" w:hAnsiTheme="minorHAnsi" w:cstheme="minorHAnsi"/>
          <w:sz w:val="22"/>
          <w:szCs w:val="22"/>
          <w:lang w:eastAsia="el-GR"/>
        </w:rPr>
        <w:t>:</w:t>
      </w:r>
    </w:p>
    <w:p w14:paraId="10C410BE" w14:textId="74CBA371" w:rsidR="00C759B5" w:rsidRPr="00CF0D2B" w:rsidRDefault="00C759B5" w:rsidP="003E22B9">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Α) </w:t>
      </w:r>
      <w:r w:rsidR="00D44622" w:rsidRPr="00CF0D2B">
        <w:rPr>
          <w:rFonts w:asciiTheme="minorHAnsi" w:hAnsiTheme="minorHAnsi" w:cstheme="minorHAnsi"/>
          <w:color w:val="FF0000"/>
          <w:sz w:val="22"/>
          <w:szCs w:val="22"/>
          <w:lang w:eastAsia="el-GR"/>
        </w:rPr>
        <w:t>Ν</w:t>
      </w:r>
      <w:r w:rsidRPr="00CF0D2B">
        <w:rPr>
          <w:rFonts w:asciiTheme="minorHAnsi" w:hAnsiTheme="minorHAnsi" w:cstheme="minorHAnsi"/>
          <w:color w:val="FF0000"/>
          <w:sz w:val="22"/>
          <w:szCs w:val="22"/>
          <w:lang w:eastAsia="el-GR"/>
        </w:rPr>
        <w:t>α</w:t>
      </w:r>
      <w:r w:rsidRPr="00CF0D2B">
        <w:rPr>
          <w:rFonts w:asciiTheme="minorHAnsi" w:hAnsiTheme="minorHAnsi" w:cstheme="minorHAnsi"/>
          <w:sz w:val="22"/>
          <w:szCs w:val="22"/>
          <w:lang w:eastAsia="el-GR"/>
        </w:rPr>
        <w:t xml:space="preserve"> εξοικειώνονται με την επίλυση των προβλημάτων ή των διαφορών τους.</w:t>
      </w:r>
    </w:p>
    <w:p w14:paraId="4CC2FE39" w14:textId="797D3639" w:rsidR="00C759B5" w:rsidRPr="00CF0D2B" w:rsidRDefault="00C759B5" w:rsidP="003E22B9">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Β) </w:t>
      </w:r>
      <w:r w:rsidR="00D44622" w:rsidRPr="00CF0D2B">
        <w:rPr>
          <w:rFonts w:asciiTheme="minorHAnsi" w:hAnsiTheme="minorHAnsi" w:cstheme="minorHAnsi"/>
          <w:color w:val="FF0000"/>
          <w:sz w:val="22"/>
          <w:szCs w:val="22"/>
          <w:lang w:eastAsia="el-GR"/>
        </w:rPr>
        <w:t>Ν</w:t>
      </w:r>
      <w:r w:rsidRPr="00CF0D2B">
        <w:rPr>
          <w:rFonts w:asciiTheme="minorHAnsi" w:hAnsiTheme="minorHAnsi" w:cstheme="minorHAnsi"/>
          <w:color w:val="FF0000"/>
          <w:sz w:val="22"/>
          <w:szCs w:val="22"/>
          <w:lang w:eastAsia="el-GR"/>
        </w:rPr>
        <w:t>α</w:t>
      </w:r>
      <w:r w:rsidRPr="00CF0D2B">
        <w:rPr>
          <w:rFonts w:asciiTheme="minorHAnsi" w:hAnsiTheme="minorHAnsi" w:cstheme="minorHAnsi"/>
          <w:sz w:val="22"/>
          <w:szCs w:val="22"/>
          <w:lang w:eastAsia="el-GR"/>
        </w:rPr>
        <w:t xml:space="preserve"> αποδέχονται και να σέβονται διαφορετικές αντιλήψεις και στάσεις ζωής από τις δικές τους.</w:t>
      </w:r>
    </w:p>
    <w:p w14:paraId="6F9FA932" w14:textId="432D9E7F" w:rsidR="00C759B5" w:rsidRPr="00CF0D2B" w:rsidRDefault="00C759B5" w:rsidP="003E22B9">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Γ)  </w:t>
      </w:r>
      <w:r w:rsidR="00D44622" w:rsidRPr="00CF0D2B">
        <w:rPr>
          <w:rFonts w:asciiTheme="minorHAnsi" w:hAnsiTheme="minorHAnsi" w:cstheme="minorHAnsi"/>
          <w:color w:val="FF0000"/>
          <w:sz w:val="22"/>
          <w:szCs w:val="22"/>
          <w:lang w:eastAsia="el-GR"/>
        </w:rPr>
        <w:t>Ν</w:t>
      </w:r>
      <w:r w:rsidRPr="00CF0D2B">
        <w:rPr>
          <w:rFonts w:asciiTheme="minorHAnsi" w:hAnsiTheme="minorHAnsi" w:cstheme="minorHAnsi"/>
          <w:color w:val="FF0000"/>
          <w:sz w:val="22"/>
          <w:szCs w:val="22"/>
          <w:lang w:eastAsia="el-GR"/>
        </w:rPr>
        <w:t xml:space="preserve">α </w:t>
      </w:r>
      <w:r w:rsidRPr="00CF0D2B">
        <w:rPr>
          <w:rFonts w:asciiTheme="minorHAnsi" w:hAnsiTheme="minorHAnsi" w:cstheme="minorHAnsi"/>
          <w:sz w:val="22"/>
          <w:szCs w:val="22"/>
          <w:lang w:eastAsia="el-GR"/>
        </w:rPr>
        <w:t>συμμετέχουν υπεύθυνα στην επίλυση προβλημάτων.</w:t>
      </w:r>
    </w:p>
    <w:p w14:paraId="5B2AD0DC" w14:textId="36C2B381" w:rsidR="00C759B5" w:rsidRPr="00CF0D2B" w:rsidRDefault="00C759B5" w:rsidP="003E22B9">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Δ) </w:t>
      </w:r>
      <w:r w:rsidR="00D44622" w:rsidRPr="00CF0D2B">
        <w:rPr>
          <w:rFonts w:asciiTheme="minorHAnsi" w:hAnsiTheme="minorHAnsi" w:cstheme="minorHAnsi"/>
          <w:color w:val="FF0000"/>
          <w:sz w:val="22"/>
          <w:szCs w:val="22"/>
          <w:lang w:eastAsia="el-GR"/>
        </w:rPr>
        <w:t>Ν</w:t>
      </w:r>
      <w:r w:rsidRPr="00CF0D2B">
        <w:rPr>
          <w:rFonts w:asciiTheme="minorHAnsi" w:hAnsiTheme="minorHAnsi" w:cstheme="minorHAnsi"/>
          <w:color w:val="FF0000"/>
          <w:sz w:val="22"/>
          <w:szCs w:val="22"/>
          <w:lang w:eastAsia="el-GR"/>
        </w:rPr>
        <w:t xml:space="preserve">α </w:t>
      </w:r>
      <w:r w:rsidRPr="00CF0D2B">
        <w:rPr>
          <w:rFonts w:asciiTheme="minorHAnsi" w:hAnsiTheme="minorHAnsi" w:cstheme="minorHAnsi"/>
          <w:sz w:val="22"/>
          <w:szCs w:val="22"/>
          <w:lang w:eastAsia="el-GR"/>
        </w:rPr>
        <w:t xml:space="preserve">αναπτύσσουν σχέσεις εμπιστοσύνης και συνεργασίας με τους </w:t>
      </w:r>
      <w:r w:rsidR="003D608F" w:rsidRPr="00CF0D2B">
        <w:rPr>
          <w:rFonts w:asciiTheme="minorHAnsi" w:hAnsiTheme="minorHAnsi" w:cstheme="minorHAnsi"/>
          <w:sz w:val="22"/>
          <w:szCs w:val="22"/>
          <w:lang w:eastAsia="el-GR"/>
        </w:rPr>
        <w:t>εκπαιδευτικούς</w:t>
      </w:r>
      <w:r w:rsidRPr="00CF0D2B">
        <w:rPr>
          <w:rFonts w:asciiTheme="minorHAnsi" w:hAnsiTheme="minorHAnsi" w:cstheme="minorHAnsi"/>
          <w:sz w:val="22"/>
          <w:szCs w:val="22"/>
          <w:lang w:eastAsia="el-GR"/>
        </w:rPr>
        <w:t xml:space="preserve"> της σχολικής μονάδας.</w:t>
      </w:r>
    </w:p>
    <w:p w14:paraId="3FC151EF" w14:textId="7ADF4550" w:rsidR="003D608F" w:rsidRPr="00CF0D2B" w:rsidRDefault="00D44622" w:rsidP="003E22B9">
      <w:pPr>
        <w:ind w:firstLine="284"/>
        <w:jc w:val="both"/>
        <w:rPr>
          <w:rFonts w:asciiTheme="minorHAnsi" w:hAnsiTheme="minorHAnsi" w:cstheme="minorHAnsi"/>
          <w:sz w:val="22"/>
          <w:szCs w:val="22"/>
          <w:lang w:eastAsia="el-GR"/>
        </w:rPr>
      </w:pPr>
      <w:r w:rsidRPr="00CF0D2B">
        <w:rPr>
          <w:rFonts w:asciiTheme="minorHAnsi" w:hAnsiTheme="minorHAnsi" w:cstheme="minorHAnsi"/>
          <w:color w:val="FF0000"/>
          <w:sz w:val="22"/>
          <w:szCs w:val="22"/>
          <w:lang w:eastAsia="el-GR"/>
        </w:rPr>
        <w:t>Ωστόσο</w:t>
      </w:r>
      <w:r w:rsidRPr="00CF0D2B">
        <w:rPr>
          <w:rFonts w:asciiTheme="minorHAnsi" w:hAnsiTheme="minorHAnsi" w:cstheme="minorHAnsi"/>
          <w:sz w:val="22"/>
          <w:szCs w:val="22"/>
          <w:lang w:eastAsia="el-GR"/>
        </w:rPr>
        <w:t>,</w:t>
      </w:r>
      <w:r w:rsidR="00C759B5" w:rsidRPr="00CF0D2B">
        <w:rPr>
          <w:rFonts w:asciiTheme="minorHAnsi" w:hAnsiTheme="minorHAnsi" w:cstheme="minorHAnsi"/>
          <w:sz w:val="22"/>
          <w:szCs w:val="22"/>
          <w:lang w:eastAsia="el-GR"/>
        </w:rPr>
        <w:t xml:space="preserve"> η εφαρμογή του προγράμματος μπορεί να ενδυναμώσει και τη σχολική μονάδα. Ιδιαίτερα,</w:t>
      </w:r>
    </w:p>
    <w:p w14:paraId="278F4CB0" w14:textId="6898F51B" w:rsidR="00C759B5" w:rsidRPr="00CF0D2B" w:rsidRDefault="00C759B5" w:rsidP="005A75DB">
      <w:pPr>
        <w:ind w:firstLine="284"/>
        <w:rPr>
          <w:rFonts w:asciiTheme="minorHAnsi" w:hAnsiTheme="minorHAnsi" w:cstheme="minorHAnsi"/>
          <w:sz w:val="22"/>
          <w:szCs w:val="22"/>
          <w:lang w:eastAsia="el-GR"/>
        </w:rPr>
      </w:pPr>
      <w:r w:rsidRPr="00CF0D2B">
        <w:rPr>
          <w:rFonts w:asciiTheme="minorHAnsi" w:hAnsiTheme="minorHAnsi" w:cstheme="minorHAnsi"/>
          <w:sz w:val="22"/>
          <w:szCs w:val="22"/>
          <w:lang w:eastAsia="el-GR"/>
        </w:rPr>
        <w:lastRenderedPageBreak/>
        <w:t xml:space="preserve">Α) </w:t>
      </w:r>
      <w:r w:rsidR="00BD7CCF" w:rsidRPr="00CF0D2B">
        <w:rPr>
          <w:rFonts w:asciiTheme="minorHAnsi" w:hAnsiTheme="minorHAnsi" w:cstheme="minorHAnsi"/>
          <w:color w:val="FF0000"/>
          <w:sz w:val="22"/>
          <w:szCs w:val="22"/>
          <w:lang w:eastAsia="el-GR"/>
        </w:rPr>
        <w:t>Π</w:t>
      </w:r>
      <w:r w:rsidRPr="00CF0D2B">
        <w:rPr>
          <w:rFonts w:asciiTheme="minorHAnsi" w:hAnsiTheme="minorHAnsi" w:cstheme="minorHAnsi"/>
          <w:color w:val="FF0000"/>
          <w:sz w:val="22"/>
          <w:szCs w:val="22"/>
          <w:lang w:eastAsia="el-GR"/>
        </w:rPr>
        <w:t xml:space="preserve">αρατηρείται </w:t>
      </w:r>
      <w:r w:rsidRPr="00CF0D2B">
        <w:rPr>
          <w:rFonts w:asciiTheme="minorHAnsi" w:hAnsiTheme="minorHAnsi" w:cstheme="minorHAnsi"/>
          <w:sz w:val="22"/>
          <w:szCs w:val="22"/>
          <w:lang w:eastAsia="el-GR"/>
        </w:rPr>
        <w:t>μείωση των επιθετικών συμπεριφορών και των περιστατικών φοβισμού με αξιοσημείωτη μείωση των εντάσεων και των αποβολών.</w:t>
      </w:r>
      <w:r w:rsidRPr="00CF0D2B">
        <w:rPr>
          <w:rFonts w:asciiTheme="minorHAnsi" w:hAnsiTheme="minorHAnsi" w:cstheme="minorHAnsi"/>
          <w:sz w:val="22"/>
          <w:szCs w:val="22"/>
        </w:rPr>
        <w:t xml:space="preserve"> (Ινστιτούτο Εκπαιδευτικής Πολιτικής, 2023).</w:t>
      </w:r>
    </w:p>
    <w:p w14:paraId="16AB337D" w14:textId="4CBB8EDC" w:rsidR="00C759B5" w:rsidRPr="00CF0D2B" w:rsidRDefault="00C759B5" w:rsidP="005A75DB">
      <w:pPr>
        <w:spacing w:after="100" w:afterAutospacing="1"/>
        <w:ind w:firstLine="284"/>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Β) </w:t>
      </w:r>
      <w:r w:rsidR="00BD7CCF" w:rsidRPr="00CF0D2B">
        <w:rPr>
          <w:rFonts w:asciiTheme="minorHAnsi" w:hAnsiTheme="minorHAnsi" w:cstheme="minorHAnsi"/>
          <w:color w:val="FF0000"/>
          <w:sz w:val="22"/>
          <w:szCs w:val="22"/>
          <w:lang w:eastAsia="el-GR"/>
        </w:rPr>
        <w:t>Ε</w:t>
      </w:r>
      <w:r w:rsidRPr="00CF0D2B">
        <w:rPr>
          <w:rFonts w:asciiTheme="minorHAnsi" w:hAnsiTheme="minorHAnsi" w:cstheme="minorHAnsi"/>
          <w:color w:val="FF0000"/>
          <w:sz w:val="22"/>
          <w:szCs w:val="22"/>
          <w:lang w:eastAsia="el-GR"/>
        </w:rPr>
        <w:t xml:space="preserve">νισχύεται </w:t>
      </w:r>
      <w:r w:rsidRPr="00CF0D2B">
        <w:rPr>
          <w:rFonts w:asciiTheme="minorHAnsi" w:hAnsiTheme="minorHAnsi" w:cstheme="minorHAnsi"/>
          <w:sz w:val="22"/>
          <w:szCs w:val="22"/>
          <w:lang w:eastAsia="el-GR"/>
        </w:rPr>
        <w:t>το συνεργατικό σχολείο μέσα στο οποίο οι μαθητές είναι πιο αυτόνομοι και ώριμοι να αντιμετωπίσουν εντάσεις και διαπληκτισμούς.</w:t>
      </w:r>
    </w:p>
    <w:p w14:paraId="727F3D83" w14:textId="52646942" w:rsidR="003D608F" w:rsidRPr="00CF0D2B" w:rsidRDefault="005424F6" w:rsidP="00C9624D">
      <w:pPr>
        <w:spacing w:before="240"/>
        <w:ind w:left="284"/>
        <w:rPr>
          <w:rFonts w:asciiTheme="minorHAnsi" w:hAnsiTheme="minorHAnsi" w:cstheme="minorHAnsi"/>
          <w:b/>
          <w:bCs/>
          <w:sz w:val="22"/>
          <w:szCs w:val="22"/>
          <w:lang w:eastAsia="el-GR"/>
        </w:rPr>
      </w:pPr>
      <w:r w:rsidRPr="00CF0D2B">
        <w:rPr>
          <w:rFonts w:asciiTheme="minorHAnsi" w:hAnsiTheme="minorHAnsi" w:cstheme="minorHAnsi"/>
          <w:b/>
          <w:bCs/>
          <w:sz w:val="22"/>
          <w:szCs w:val="22"/>
          <w:lang w:eastAsia="el-GR"/>
        </w:rPr>
        <w:t>Το πρόγραμμα της διαμεσολάβησης στο σχολείο μας</w:t>
      </w:r>
    </w:p>
    <w:p w14:paraId="27B0981D" w14:textId="5DC5FEDC" w:rsidR="00C759B5" w:rsidRPr="00CF0D2B" w:rsidRDefault="003D608F" w:rsidP="003E22B9">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    </w:t>
      </w:r>
      <w:r w:rsidR="00C759B5" w:rsidRPr="00CF0D2B">
        <w:rPr>
          <w:rFonts w:asciiTheme="minorHAnsi" w:hAnsiTheme="minorHAnsi" w:cstheme="minorHAnsi"/>
          <w:sz w:val="22"/>
          <w:szCs w:val="22"/>
          <w:lang w:eastAsia="el-GR"/>
        </w:rPr>
        <w:t xml:space="preserve">Στο σχολείο μας ξεκινήσαμε το </w:t>
      </w:r>
      <w:r w:rsidR="00B834CC" w:rsidRPr="00CF0D2B">
        <w:rPr>
          <w:rFonts w:asciiTheme="minorHAnsi" w:hAnsiTheme="minorHAnsi" w:cstheme="minorHAnsi"/>
          <w:color w:val="FF0000"/>
          <w:sz w:val="22"/>
          <w:szCs w:val="22"/>
          <w:lang w:eastAsia="el-GR"/>
        </w:rPr>
        <w:t>π</w:t>
      </w:r>
      <w:r w:rsidR="00C759B5" w:rsidRPr="00CF0D2B">
        <w:rPr>
          <w:rFonts w:asciiTheme="minorHAnsi" w:hAnsiTheme="minorHAnsi" w:cstheme="minorHAnsi"/>
          <w:color w:val="FF0000"/>
          <w:sz w:val="22"/>
          <w:szCs w:val="22"/>
          <w:lang w:eastAsia="el-GR"/>
        </w:rPr>
        <w:t xml:space="preserve">ρόγραμμα της </w:t>
      </w:r>
      <w:r w:rsidR="00B834CC" w:rsidRPr="00CF0D2B">
        <w:rPr>
          <w:rFonts w:asciiTheme="minorHAnsi" w:hAnsiTheme="minorHAnsi" w:cstheme="minorHAnsi"/>
          <w:color w:val="FF0000"/>
          <w:sz w:val="22"/>
          <w:szCs w:val="22"/>
          <w:lang w:eastAsia="el-GR"/>
        </w:rPr>
        <w:t>σ</w:t>
      </w:r>
      <w:r w:rsidR="00C759B5" w:rsidRPr="00CF0D2B">
        <w:rPr>
          <w:rFonts w:asciiTheme="minorHAnsi" w:hAnsiTheme="minorHAnsi" w:cstheme="minorHAnsi"/>
          <w:color w:val="FF0000"/>
          <w:sz w:val="22"/>
          <w:szCs w:val="22"/>
          <w:lang w:eastAsia="el-GR"/>
        </w:rPr>
        <w:t xml:space="preserve">χολικής </w:t>
      </w:r>
      <w:r w:rsidR="00B834CC" w:rsidRPr="00CF0D2B">
        <w:rPr>
          <w:rFonts w:asciiTheme="minorHAnsi" w:hAnsiTheme="minorHAnsi" w:cstheme="minorHAnsi"/>
          <w:color w:val="FF0000"/>
          <w:sz w:val="22"/>
          <w:szCs w:val="22"/>
          <w:lang w:eastAsia="el-GR"/>
        </w:rPr>
        <w:t>δ</w:t>
      </w:r>
      <w:r w:rsidR="00C759B5" w:rsidRPr="00CF0D2B">
        <w:rPr>
          <w:rFonts w:asciiTheme="minorHAnsi" w:hAnsiTheme="minorHAnsi" w:cstheme="minorHAnsi"/>
          <w:color w:val="FF0000"/>
          <w:sz w:val="22"/>
          <w:szCs w:val="22"/>
          <w:lang w:eastAsia="el-GR"/>
        </w:rPr>
        <w:t xml:space="preserve">ιαμεσολάβησης </w:t>
      </w:r>
      <w:r w:rsidR="00C759B5" w:rsidRPr="00CF0D2B">
        <w:rPr>
          <w:rFonts w:asciiTheme="minorHAnsi" w:hAnsiTheme="minorHAnsi" w:cstheme="minorHAnsi"/>
          <w:sz w:val="22"/>
          <w:szCs w:val="22"/>
          <w:lang w:eastAsia="el-GR"/>
        </w:rPr>
        <w:t xml:space="preserve">για πρώτη φορά το σχολικό έτος 2024-2025 με την ενεργή συμμετοχή τριών εκπαιδευτικών του σχολείου </w:t>
      </w:r>
      <w:r w:rsidR="00C759B5" w:rsidRPr="00CF0D2B">
        <w:rPr>
          <w:rFonts w:asciiTheme="minorHAnsi" w:hAnsiTheme="minorHAnsi" w:cstheme="minorHAnsi"/>
          <w:color w:val="FF0000"/>
          <w:sz w:val="22"/>
          <w:szCs w:val="22"/>
          <w:lang w:eastAsia="el-GR"/>
        </w:rPr>
        <w:t>μας</w:t>
      </w:r>
      <w:r w:rsidR="00B834CC" w:rsidRPr="00CF0D2B">
        <w:rPr>
          <w:rFonts w:asciiTheme="minorHAnsi" w:hAnsiTheme="minorHAnsi" w:cstheme="minorHAnsi"/>
          <w:sz w:val="22"/>
          <w:szCs w:val="22"/>
          <w:lang w:eastAsia="el-GR"/>
        </w:rPr>
        <w:t xml:space="preserve">, </w:t>
      </w:r>
      <w:r w:rsidR="00C759B5" w:rsidRPr="00CF0D2B">
        <w:rPr>
          <w:rFonts w:asciiTheme="minorHAnsi" w:hAnsiTheme="minorHAnsi" w:cstheme="minorHAnsi"/>
          <w:sz w:val="22"/>
          <w:szCs w:val="22"/>
          <w:lang w:eastAsia="el-GR"/>
        </w:rPr>
        <w:t xml:space="preserve"> έχοντας πλήρη αποδοχή από το σύνολο της Σχολικής Κοινότητας , τόσο από την Διεύθυνση του σχολείου μας, όσο και από το Σύλλογο Διδασκόντων. Αυτό λειτούργησε   υποστηρικτικά και συντέλεσε στο να  λειτουργήσει το πρόγραμμα ομαλά κατά τη διάρκεια του σχολικού έτους. Συμμετείχαν 6 συνολικά μαθητές από τη Β και Γ Γυμνασίου ηλικίας 13-15 ετών. Η μεγαλύτερη πρόκληση, φυσικά, ήταν οι γρήγοροι ρυθμοί της σχολικής καθημερινότητας και η έλλειψη χρόνου που </w:t>
      </w:r>
      <w:r w:rsidR="00B834CC" w:rsidRPr="00CF0D2B">
        <w:rPr>
          <w:rFonts w:asciiTheme="minorHAnsi" w:hAnsiTheme="minorHAnsi" w:cstheme="minorHAnsi"/>
          <w:sz w:val="22"/>
          <w:szCs w:val="22"/>
          <w:lang w:eastAsia="el-GR"/>
        </w:rPr>
        <w:t>γ</w:t>
      </w:r>
      <w:r w:rsidR="00C759B5" w:rsidRPr="00CF0D2B">
        <w:rPr>
          <w:rFonts w:asciiTheme="minorHAnsi" w:hAnsiTheme="minorHAnsi" w:cstheme="minorHAnsi"/>
          <w:sz w:val="22"/>
          <w:szCs w:val="22"/>
          <w:lang w:eastAsia="el-GR"/>
        </w:rPr>
        <w:t xml:space="preserve">ια τα προγράμματα σχολικών δραστηριοτήτων εντός του σχολικού ωραρίου. </w:t>
      </w:r>
      <w:r w:rsidR="00CC788F" w:rsidRPr="00CF0D2B">
        <w:rPr>
          <w:rFonts w:asciiTheme="minorHAnsi" w:hAnsiTheme="minorHAnsi" w:cstheme="minorHAnsi"/>
          <w:sz w:val="22"/>
          <w:szCs w:val="22"/>
          <w:lang w:eastAsia="el-GR"/>
        </w:rPr>
        <w:t xml:space="preserve">Παρόλο </w:t>
      </w:r>
      <w:r w:rsidR="00C759B5" w:rsidRPr="00CF0D2B">
        <w:rPr>
          <w:rFonts w:asciiTheme="minorHAnsi" w:hAnsiTheme="minorHAnsi" w:cstheme="minorHAnsi"/>
          <w:sz w:val="22"/>
          <w:szCs w:val="22"/>
          <w:lang w:eastAsia="el-GR"/>
        </w:rPr>
        <w:t>αυτά, το πρόγραμμα κέρδισε τις εντυπώσεις, εφαρμόστηκε με επιτυχία από τον Οκτώβριο του 2024 έως τον Μάιο του 2025  και ήδη σχεδιάζεται η εφαρμογή</w:t>
      </w:r>
      <w:r w:rsidR="00B834CC" w:rsidRPr="00CF0D2B">
        <w:rPr>
          <w:rFonts w:asciiTheme="minorHAnsi" w:hAnsiTheme="minorHAnsi" w:cstheme="minorHAnsi"/>
          <w:sz w:val="22"/>
          <w:szCs w:val="22"/>
          <w:lang w:eastAsia="el-GR"/>
        </w:rPr>
        <w:t xml:space="preserve"> του</w:t>
      </w:r>
      <w:r w:rsidR="00C759B5" w:rsidRPr="00CF0D2B">
        <w:rPr>
          <w:rFonts w:asciiTheme="minorHAnsi" w:hAnsiTheme="minorHAnsi" w:cstheme="minorHAnsi"/>
          <w:sz w:val="22"/>
          <w:szCs w:val="22"/>
          <w:lang w:eastAsia="el-GR"/>
        </w:rPr>
        <w:t xml:space="preserve"> </w:t>
      </w:r>
      <w:r w:rsidR="00C759B5" w:rsidRPr="00CF0D2B">
        <w:rPr>
          <w:rFonts w:asciiTheme="minorHAnsi" w:hAnsiTheme="minorHAnsi" w:cstheme="minorHAnsi"/>
          <w:color w:val="FF0000"/>
          <w:sz w:val="22"/>
          <w:szCs w:val="22"/>
          <w:lang w:eastAsia="el-GR"/>
        </w:rPr>
        <w:t xml:space="preserve">και </w:t>
      </w:r>
      <w:r w:rsidR="00C759B5" w:rsidRPr="00CF0D2B">
        <w:rPr>
          <w:rFonts w:asciiTheme="minorHAnsi" w:hAnsiTheme="minorHAnsi" w:cstheme="minorHAnsi"/>
          <w:sz w:val="22"/>
          <w:szCs w:val="22"/>
          <w:lang w:eastAsia="el-GR"/>
        </w:rPr>
        <w:t xml:space="preserve">για τη νέα σχολική χρονιά. Συνολικά κατά τη διάρκεια του προγράμματος έγιναν 5 διαμεσολαβήσεις, προκειμένου να </w:t>
      </w:r>
      <w:r w:rsidR="00B834CC" w:rsidRPr="00CF0D2B">
        <w:rPr>
          <w:rFonts w:asciiTheme="minorHAnsi" w:hAnsiTheme="minorHAnsi" w:cstheme="minorHAnsi"/>
          <w:sz w:val="22"/>
          <w:szCs w:val="22"/>
          <w:lang w:eastAsia="el-GR"/>
        </w:rPr>
        <w:t>επιλυθούν</w:t>
      </w:r>
      <w:r w:rsidR="00C759B5" w:rsidRPr="00CF0D2B">
        <w:rPr>
          <w:rFonts w:asciiTheme="minorHAnsi" w:hAnsiTheme="minorHAnsi" w:cstheme="minorHAnsi"/>
          <w:sz w:val="22"/>
          <w:szCs w:val="22"/>
          <w:lang w:eastAsia="el-GR"/>
        </w:rPr>
        <w:t xml:space="preserve"> διενέξεις </w:t>
      </w:r>
      <w:r w:rsidR="00B834CC" w:rsidRPr="00CF0D2B">
        <w:rPr>
          <w:rFonts w:asciiTheme="minorHAnsi" w:hAnsiTheme="minorHAnsi" w:cstheme="minorHAnsi"/>
          <w:sz w:val="22"/>
          <w:szCs w:val="22"/>
          <w:lang w:eastAsia="el-GR"/>
        </w:rPr>
        <w:t>ανάμεσα σε 8 μαθητές της σχολικής μονάδας.</w:t>
      </w:r>
    </w:p>
    <w:p w14:paraId="723BA771" w14:textId="77777777" w:rsidR="004347AA" w:rsidRPr="00CF0D2B" w:rsidRDefault="004347AA" w:rsidP="003E22B9">
      <w:pPr>
        <w:ind w:firstLine="284"/>
        <w:jc w:val="both"/>
        <w:rPr>
          <w:rFonts w:asciiTheme="minorHAnsi" w:hAnsiTheme="minorHAnsi" w:cstheme="minorHAnsi"/>
          <w:b/>
          <w:bCs/>
          <w:sz w:val="22"/>
          <w:szCs w:val="22"/>
        </w:rPr>
      </w:pPr>
    </w:p>
    <w:p w14:paraId="3CC85DC9" w14:textId="031FB3A6" w:rsidR="00C759B5" w:rsidRPr="00CF0D2B" w:rsidRDefault="00BF7273" w:rsidP="00C9624D">
      <w:pPr>
        <w:spacing w:before="240"/>
        <w:ind w:left="284"/>
        <w:jc w:val="both"/>
        <w:rPr>
          <w:rFonts w:asciiTheme="minorHAnsi" w:hAnsiTheme="minorHAnsi" w:cstheme="minorHAnsi"/>
          <w:b/>
          <w:bCs/>
          <w:i/>
          <w:iCs/>
          <w:sz w:val="22"/>
          <w:szCs w:val="22"/>
        </w:rPr>
      </w:pPr>
      <w:r w:rsidRPr="00CF0D2B">
        <w:rPr>
          <w:rFonts w:asciiTheme="minorHAnsi" w:hAnsiTheme="minorHAnsi" w:cstheme="minorHAnsi"/>
          <w:b/>
          <w:bCs/>
          <w:i/>
          <w:iCs/>
          <w:sz w:val="22"/>
          <w:szCs w:val="22"/>
        </w:rPr>
        <w:t>Τα στάδια εφαρμογής</w:t>
      </w:r>
    </w:p>
    <w:p w14:paraId="561FB16F" w14:textId="27AE68F6" w:rsidR="00680FD8" w:rsidRPr="00CF0D2B" w:rsidRDefault="00680FD8"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Οι εκπαιδευτικοί που δήλωσαν ενδιαφέρον για την εφαρμογή του προγράμματος στο σχολείο, μελέτησαν το υλικό που παρατίθεται παρακάτω</w:t>
      </w:r>
      <w:r w:rsidR="005E1834" w:rsidRPr="00CF0D2B">
        <w:rPr>
          <w:rFonts w:asciiTheme="minorHAnsi" w:hAnsiTheme="minorHAnsi" w:cstheme="minorHAnsi"/>
          <w:sz w:val="22"/>
          <w:szCs w:val="22"/>
        </w:rPr>
        <w:t>:</w:t>
      </w:r>
    </w:p>
    <w:p w14:paraId="3A641957" w14:textId="24EA7152" w:rsidR="00680FD8" w:rsidRPr="00CF0D2B" w:rsidRDefault="00680FD8" w:rsidP="00C9624D">
      <w:pPr>
        <w:pStyle w:val="af9"/>
        <w:numPr>
          <w:ilvl w:val="0"/>
          <w:numId w:val="6"/>
        </w:numPr>
        <w:ind w:left="0" w:right="0" w:firstLine="284"/>
        <w:rPr>
          <w:rFonts w:asciiTheme="minorHAnsi" w:hAnsiTheme="minorHAnsi" w:cstheme="minorHAnsi"/>
        </w:rPr>
      </w:pPr>
      <w:r w:rsidRPr="00CF0D2B">
        <w:rPr>
          <w:rFonts w:asciiTheme="minorHAnsi" w:hAnsiTheme="minorHAnsi" w:cstheme="minorHAnsi"/>
        </w:rPr>
        <w:t>Οδηγός Σχολικής Διαμεσολάβησης του Ιδρύματος Χάινριχ Μπελ (</w:t>
      </w:r>
      <w:r w:rsidRPr="00CF0D2B">
        <w:rPr>
          <w:rFonts w:asciiTheme="minorHAnsi" w:hAnsiTheme="minorHAnsi" w:cstheme="minorHAnsi"/>
          <w:color w:val="FF0000"/>
        </w:rPr>
        <w:t>Γρηγοριάδου</w:t>
      </w:r>
      <w:r w:rsidR="00CD0427" w:rsidRPr="00CF0D2B">
        <w:rPr>
          <w:rFonts w:asciiTheme="minorHAnsi" w:hAnsiTheme="minorHAnsi" w:cstheme="minorHAnsi"/>
          <w:color w:val="FF0000"/>
        </w:rPr>
        <w:t xml:space="preserve"> </w:t>
      </w:r>
      <w:r w:rsidR="00BC4F88" w:rsidRPr="00CF0D2B">
        <w:rPr>
          <w:rFonts w:asciiTheme="minorHAnsi" w:hAnsiTheme="minorHAnsi" w:cstheme="minorHAnsi"/>
          <w:color w:val="FF0000"/>
        </w:rPr>
        <w:t xml:space="preserve">και Τέλλιου, 2017 </w:t>
      </w:r>
      <w:r w:rsidRPr="00CF0D2B">
        <w:rPr>
          <w:rFonts w:asciiTheme="minorHAnsi" w:hAnsiTheme="minorHAnsi" w:cstheme="minorHAnsi"/>
        </w:rPr>
        <w:t xml:space="preserve">) και </w:t>
      </w:r>
    </w:p>
    <w:p w14:paraId="2D2CE1F8" w14:textId="5A4C7351" w:rsidR="00680FD8" w:rsidRPr="00CF0D2B" w:rsidRDefault="00680FD8" w:rsidP="00C9624D">
      <w:pPr>
        <w:pStyle w:val="af9"/>
        <w:numPr>
          <w:ilvl w:val="0"/>
          <w:numId w:val="6"/>
        </w:numPr>
        <w:ind w:left="0" w:right="0" w:firstLine="284"/>
        <w:rPr>
          <w:rFonts w:asciiTheme="minorHAnsi" w:hAnsiTheme="minorHAnsi" w:cstheme="minorHAnsi"/>
          <w:color w:val="FF0000"/>
        </w:rPr>
      </w:pPr>
      <w:r w:rsidRPr="00CF0D2B">
        <w:rPr>
          <w:rFonts w:asciiTheme="minorHAnsi" w:hAnsiTheme="minorHAnsi" w:cstheme="minorHAnsi"/>
          <w:color w:val="FF0000"/>
        </w:rPr>
        <w:t>Πρόγραμμα Σχολικής Διαμεσολάβησης: Εκπαίδευση μαθητών-διαμεσολαβητών.</w:t>
      </w:r>
      <w:r w:rsidR="00BC4F88" w:rsidRPr="00CF0D2B">
        <w:rPr>
          <w:rFonts w:asciiTheme="minorHAnsi" w:hAnsiTheme="minorHAnsi" w:cstheme="minorHAnsi"/>
          <w:color w:val="FF0000"/>
        </w:rPr>
        <w:t xml:space="preserve">(Αντιγόνη </w:t>
      </w:r>
      <w:proofErr w:type="spellStart"/>
      <w:r w:rsidR="00BC4F88" w:rsidRPr="00CF0D2B">
        <w:rPr>
          <w:rFonts w:asciiTheme="minorHAnsi" w:hAnsiTheme="minorHAnsi" w:cstheme="minorHAnsi"/>
          <w:color w:val="FF0000"/>
        </w:rPr>
        <w:t>χ.χ</w:t>
      </w:r>
      <w:proofErr w:type="spellEnd"/>
      <w:r w:rsidR="00BC4F88" w:rsidRPr="00CF0D2B">
        <w:rPr>
          <w:rFonts w:asciiTheme="minorHAnsi" w:hAnsiTheme="minorHAnsi" w:cstheme="minorHAnsi"/>
          <w:color w:val="FF0000"/>
        </w:rPr>
        <w:t>)</w:t>
      </w:r>
    </w:p>
    <w:p w14:paraId="63868333" w14:textId="578C6D61" w:rsidR="00680FD8" w:rsidRPr="00CF0D2B" w:rsidRDefault="005E1834"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Στη συνέχεια </w:t>
      </w:r>
      <w:r w:rsidR="00680FD8" w:rsidRPr="00CF0D2B">
        <w:rPr>
          <w:rFonts w:asciiTheme="minorHAnsi" w:hAnsiTheme="minorHAnsi" w:cstheme="minorHAnsi"/>
          <w:sz w:val="22"/>
          <w:szCs w:val="22"/>
        </w:rPr>
        <w:t>επέλεξαν τους μαθητές που θα μπορούσαν αρχικά να συμμετάσχουν στο πρόγραμμα ως διαμεσολαβητές. Τα κριτήρια έγιναν όχι με βάση τη σχολική τους ετοιμότητα και επίδοση αλλά με τις κοινωνικές και επικοινωνιακές τους δεξιότητες. Επίσης, το φύλο δεν έπαιξε κανένα ρόλο στην  επιλογή τους.</w:t>
      </w:r>
    </w:p>
    <w:p w14:paraId="6523749E" w14:textId="41179D26" w:rsidR="00C759B5" w:rsidRPr="00CF0D2B" w:rsidRDefault="00C759B5"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Οι μαθητές -διαμεσολαβητές εκπαιδεύτηκαν για  1 με 2 μήνες μέσα από συνολικά 6-8 συναντήσεις με τους υπεύθυνους εκπαιδευτικούς</w:t>
      </w:r>
      <w:r w:rsidR="00680FD8" w:rsidRPr="00CF0D2B">
        <w:rPr>
          <w:rFonts w:asciiTheme="minorHAnsi" w:hAnsiTheme="minorHAnsi" w:cstheme="minorHAnsi"/>
          <w:sz w:val="22"/>
          <w:szCs w:val="22"/>
        </w:rPr>
        <w:t xml:space="preserve"> και χ</w:t>
      </w:r>
      <w:r w:rsidRPr="00CF0D2B">
        <w:rPr>
          <w:rFonts w:asciiTheme="minorHAnsi" w:hAnsiTheme="minorHAnsi" w:cstheme="minorHAnsi"/>
          <w:sz w:val="22"/>
          <w:szCs w:val="22"/>
        </w:rPr>
        <w:t xml:space="preserve">ρησιμοποιήθηκε το </w:t>
      </w:r>
      <w:r w:rsidR="00680FD8" w:rsidRPr="00CF0D2B">
        <w:rPr>
          <w:rFonts w:asciiTheme="minorHAnsi" w:hAnsiTheme="minorHAnsi" w:cstheme="minorHAnsi"/>
          <w:sz w:val="22"/>
          <w:szCs w:val="22"/>
        </w:rPr>
        <w:t>παραπάνω</w:t>
      </w:r>
      <w:r w:rsidRPr="00CF0D2B">
        <w:rPr>
          <w:rFonts w:asciiTheme="minorHAnsi" w:hAnsiTheme="minorHAnsi" w:cstheme="minorHAnsi"/>
          <w:sz w:val="22"/>
          <w:szCs w:val="22"/>
        </w:rPr>
        <w:t xml:space="preserve"> υλικό</w:t>
      </w:r>
      <w:r w:rsidR="00680FD8" w:rsidRPr="00CF0D2B">
        <w:rPr>
          <w:rFonts w:asciiTheme="minorHAnsi" w:hAnsiTheme="minorHAnsi" w:cstheme="minorHAnsi"/>
          <w:sz w:val="22"/>
          <w:szCs w:val="22"/>
        </w:rPr>
        <w:t>.</w:t>
      </w:r>
    </w:p>
    <w:p w14:paraId="696F717C" w14:textId="7C503D0E" w:rsidR="00C759B5" w:rsidRPr="00CF0D2B" w:rsidRDefault="00C759B5"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Οι μαθητές ενημερώθηκαν για το περιεχόμενο του προγράμματος, καθώς και για τις προϋποθέσεις που διασφαλίζουν την αποτελεσματική εφαρμογή του. Η εκπαίδευσή τους πραγματοποιήθηκε με τη χρήση φύλλων εργασίας, παιδαγωγικών σεναρίων, ασκήσεων ρόλων και βιωματικών δραστηριοτήτων, με στόχο την απόκτηση βασικών δεξιοτήτων </w:t>
      </w:r>
      <w:r w:rsidRPr="00CF0D2B">
        <w:rPr>
          <w:rFonts w:asciiTheme="minorHAnsi" w:hAnsiTheme="minorHAnsi" w:cstheme="minorHAnsi"/>
          <w:color w:val="FF0000"/>
          <w:sz w:val="22"/>
          <w:szCs w:val="22"/>
        </w:rPr>
        <w:t>διαμεσολάβηση</w:t>
      </w:r>
      <w:r w:rsidR="00D120E4" w:rsidRPr="00CF0D2B">
        <w:rPr>
          <w:rFonts w:asciiTheme="minorHAnsi" w:hAnsiTheme="minorHAnsi" w:cstheme="minorHAnsi"/>
          <w:color w:val="FF0000"/>
          <w:sz w:val="22"/>
          <w:szCs w:val="22"/>
        </w:rPr>
        <w:t>ς</w:t>
      </w:r>
      <w:r w:rsidRPr="00CF0D2B">
        <w:rPr>
          <w:rFonts w:asciiTheme="minorHAnsi" w:hAnsiTheme="minorHAnsi" w:cstheme="minorHAnsi"/>
          <w:sz w:val="22"/>
          <w:szCs w:val="22"/>
        </w:rPr>
        <w:t xml:space="preserve">.  Πράγματι, η εκπαίδευση των μαθητών στη διαμεσολάβηση συνομηλίκων βασίζεται στη βιωματική μάθηση και την ενεργητική συμμετοχή τους. Για το σκοπό αυτό </w:t>
      </w:r>
      <w:r w:rsidR="004347AA" w:rsidRPr="00CF0D2B">
        <w:rPr>
          <w:rFonts w:asciiTheme="minorHAnsi" w:hAnsiTheme="minorHAnsi" w:cstheme="minorHAnsi"/>
          <w:sz w:val="22"/>
          <w:szCs w:val="22"/>
        </w:rPr>
        <w:t>χρησιμοποιήθηκαν</w:t>
      </w:r>
      <w:r w:rsidRPr="00CF0D2B">
        <w:rPr>
          <w:rFonts w:asciiTheme="minorHAnsi" w:hAnsiTheme="minorHAnsi" w:cstheme="minorHAnsi"/>
          <w:sz w:val="22"/>
          <w:szCs w:val="22"/>
        </w:rPr>
        <w:t xml:space="preserve"> βιωματικές ασκήσεις, παιχνίδια ρόλων, ομαδικά παιχνίδια, θεατρικό παιχνίδι και </w:t>
      </w:r>
      <w:proofErr w:type="spellStart"/>
      <w:r w:rsidRPr="00CF0D2B">
        <w:rPr>
          <w:rFonts w:asciiTheme="minorHAnsi" w:hAnsiTheme="minorHAnsi" w:cstheme="minorHAnsi"/>
          <w:sz w:val="22"/>
          <w:szCs w:val="22"/>
        </w:rPr>
        <w:t>οπτικο</w:t>
      </w:r>
      <w:proofErr w:type="spellEnd"/>
      <w:r w:rsidRPr="00CF0D2B">
        <w:rPr>
          <w:rFonts w:asciiTheme="minorHAnsi" w:hAnsiTheme="minorHAnsi" w:cstheme="minorHAnsi"/>
          <w:sz w:val="22"/>
          <w:szCs w:val="22"/>
        </w:rPr>
        <w:t xml:space="preserve">- ακουστικά μέσα, τα οποία </w:t>
      </w:r>
      <w:r w:rsidR="004347AA" w:rsidRPr="00CF0D2B">
        <w:rPr>
          <w:rFonts w:asciiTheme="minorHAnsi" w:hAnsiTheme="minorHAnsi" w:cstheme="minorHAnsi"/>
          <w:sz w:val="22"/>
          <w:szCs w:val="22"/>
        </w:rPr>
        <w:t>κέντρισαν</w:t>
      </w:r>
      <w:r w:rsidRPr="00CF0D2B">
        <w:rPr>
          <w:rFonts w:asciiTheme="minorHAnsi" w:hAnsiTheme="minorHAnsi" w:cstheme="minorHAnsi"/>
          <w:sz w:val="22"/>
          <w:szCs w:val="22"/>
        </w:rPr>
        <w:t xml:space="preserve"> το ενδιαφέρον και το κίνητρο των μαθητών με ευχάριστο τρόπο (Αρτινοπούλου, 2010).</w:t>
      </w:r>
    </w:p>
    <w:p w14:paraId="7361A1DF" w14:textId="50F25D95" w:rsidR="00C759B5" w:rsidRPr="00CF0D2B" w:rsidRDefault="00C759B5"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 Οι διαμεσολαβητές στη συνέχεια </w:t>
      </w:r>
      <w:r w:rsidR="004347AA" w:rsidRPr="00CF0D2B">
        <w:rPr>
          <w:rFonts w:asciiTheme="minorHAnsi" w:hAnsiTheme="minorHAnsi" w:cstheme="minorHAnsi"/>
          <w:sz w:val="22"/>
          <w:szCs w:val="22"/>
        </w:rPr>
        <w:t>εργάστηκαν</w:t>
      </w:r>
      <w:r w:rsidRPr="00CF0D2B">
        <w:rPr>
          <w:rFonts w:asciiTheme="minorHAnsi" w:hAnsiTheme="minorHAnsi" w:cstheme="minorHAnsi"/>
          <w:sz w:val="22"/>
          <w:szCs w:val="22"/>
        </w:rPr>
        <w:t xml:space="preserve"> σε ζευγάρια, που </w:t>
      </w:r>
      <w:r w:rsidR="004347AA" w:rsidRPr="00CF0D2B">
        <w:rPr>
          <w:rFonts w:asciiTheme="minorHAnsi" w:hAnsiTheme="minorHAnsi" w:cstheme="minorHAnsi"/>
          <w:sz w:val="22"/>
          <w:szCs w:val="22"/>
        </w:rPr>
        <w:t>ορίστηκαν</w:t>
      </w:r>
      <w:r w:rsidRPr="00CF0D2B">
        <w:rPr>
          <w:rFonts w:asciiTheme="minorHAnsi" w:hAnsiTheme="minorHAnsi" w:cstheme="minorHAnsi"/>
          <w:sz w:val="22"/>
          <w:szCs w:val="22"/>
        </w:rPr>
        <w:t xml:space="preserve"> από τους υπεύθυνους εκπαιδευτικούς, και </w:t>
      </w:r>
      <w:r w:rsidR="004347AA" w:rsidRPr="00CF0D2B">
        <w:rPr>
          <w:rFonts w:asciiTheme="minorHAnsi" w:hAnsiTheme="minorHAnsi" w:cstheme="minorHAnsi"/>
          <w:sz w:val="22"/>
          <w:szCs w:val="22"/>
        </w:rPr>
        <w:t>υποδέχτηκαν</w:t>
      </w:r>
      <w:r w:rsidRPr="00CF0D2B">
        <w:rPr>
          <w:rFonts w:asciiTheme="minorHAnsi" w:hAnsiTheme="minorHAnsi" w:cstheme="minorHAnsi"/>
          <w:sz w:val="22"/>
          <w:szCs w:val="22"/>
        </w:rPr>
        <w:t xml:space="preserve"> τους μαθητές που </w:t>
      </w:r>
      <w:r w:rsidR="004347AA" w:rsidRPr="00CF0D2B">
        <w:rPr>
          <w:rFonts w:asciiTheme="minorHAnsi" w:hAnsiTheme="minorHAnsi" w:cstheme="minorHAnsi"/>
          <w:sz w:val="22"/>
          <w:szCs w:val="22"/>
        </w:rPr>
        <w:t>είχαν</w:t>
      </w:r>
      <w:r w:rsidRPr="00CF0D2B">
        <w:rPr>
          <w:rFonts w:asciiTheme="minorHAnsi" w:hAnsiTheme="minorHAnsi" w:cstheme="minorHAnsi"/>
          <w:sz w:val="22"/>
          <w:szCs w:val="22"/>
        </w:rPr>
        <w:t xml:space="preserve"> εμπλακεί σε κάποια διένεξη σε ουδέτερο και προστατευμένο χώρο του σχολείου. Στο δικό μας σχολείο χρησιμοποιήθηκε ο χώρος της σχολικής βιβλιοθήκης που βρίσκεται στον πρώτο όροφο μακριά από την κεντρική είσοδο. Είναι σημαντικό οι μαθητές που συμμετέχουν στο πρόγραμμα να νιώθουν ασφάλεια και εμπιστοσύνη σχετικά με την εφαρμογή του προγράμματος.  Στο χώρο αυτό η ομάδα των διαμεσολαβητών κάνει  ξεχωριστές συναντήσεις με τα μέλη που βρίσκονται σε διένεξη και μέσα από την ενεργή ακρόαση κατανοούν και </w:t>
      </w:r>
      <w:r w:rsidRPr="00CF0D2B">
        <w:rPr>
          <w:rFonts w:asciiTheme="minorHAnsi" w:hAnsiTheme="minorHAnsi" w:cstheme="minorHAnsi"/>
          <w:sz w:val="22"/>
          <w:szCs w:val="22"/>
        </w:rPr>
        <w:lastRenderedPageBreak/>
        <w:t xml:space="preserve">καταγράφουν τα περιστατικά. Παραμένουν εχέμυθοι </w:t>
      </w:r>
      <w:proofErr w:type="spellStart"/>
      <w:r w:rsidRPr="00CF0D2B">
        <w:rPr>
          <w:rFonts w:asciiTheme="minorHAnsi" w:hAnsiTheme="minorHAnsi" w:cstheme="minorHAnsi"/>
          <w:sz w:val="22"/>
          <w:szCs w:val="22"/>
        </w:rPr>
        <w:t>καθόλ</w:t>
      </w:r>
      <w:r w:rsidR="00D120E4" w:rsidRPr="00CF0D2B">
        <w:rPr>
          <w:rFonts w:asciiTheme="minorHAnsi" w:hAnsiTheme="minorHAnsi" w:cstheme="minorHAnsi"/>
          <w:sz w:val="22"/>
          <w:szCs w:val="22"/>
        </w:rPr>
        <w:t>η</w:t>
      </w:r>
      <w:proofErr w:type="spellEnd"/>
      <w:r w:rsidR="00D120E4" w:rsidRPr="00CF0D2B">
        <w:rPr>
          <w:rFonts w:asciiTheme="minorHAnsi" w:hAnsiTheme="minorHAnsi" w:cstheme="minorHAnsi"/>
          <w:sz w:val="22"/>
          <w:szCs w:val="22"/>
        </w:rPr>
        <w:t xml:space="preserve"> </w:t>
      </w:r>
      <w:r w:rsidRPr="00CF0D2B">
        <w:rPr>
          <w:rFonts w:asciiTheme="minorHAnsi" w:hAnsiTheme="minorHAnsi" w:cstheme="minorHAnsi"/>
          <w:sz w:val="22"/>
          <w:szCs w:val="22"/>
        </w:rPr>
        <w:t xml:space="preserve">τη διάρκεια της παρέμβασης αλλά και μετά το πέρας αυτής και αποφεύγουν να χαρακτηρίσουν πρόσωπα και περιστατικά για να διατηρήσουν την  αντικειμενικότητα τους. </w:t>
      </w:r>
    </w:p>
    <w:p w14:paraId="038BE393" w14:textId="3FAD6A22" w:rsidR="00C759B5" w:rsidRPr="00CF0D2B" w:rsidRDefault="0036361F" w:rsidP="00C9624D">
      <w:pPr>
        <w:pStyle w:val="a8"/>
        <w:spacing w:after="0" w:line="240" w:lineRule="auto"/>
        <w:rPr>
          <w:rFonts w:asciiTheme="minorHAnsi" w:hAnsiTheme="minorHAnsi" w:cstheme="minorHAnsi"/>
          <w:sz w:val="22"/>
          <w:szCs w:val="22"/>
        </w:rPr>
      </w:pPr>
      <w:r w:rsidRPr="00CF0D2B">
        <w:rPr>
          <w:rFonts w:asciiTheme="minorHAnsi" w:hAnsiTheme="minorHAnsi" w:cstheme="minorHAnsi"/>
          <w:sz w:val="22"/>
          <w:szCs w:val="22"/>
        </w:rPr>
        <w:t>Αφού</w:t>
      </w:r>
      <w:r w:rsidR="00C759B5" w:rsidRPr="00CF0D2B">
        <w:rPr>
          <w:rFonts w:asciiTheme="minorHAnsi" w:hAnsiTheme="minorHAnsi" w:cstheme="minorHAnsi"/>
          <w:sz w:val="22"/>
          <w:szCs w:val="22"/>
        </w:rPr>
        <w:t xml:space="preserve"> </w:t>
      </w:r>
      <w:r w:rsidR="00843136" w:rsidRPr="00CF0D2B">
        <w:rPr>
          <w:rFonts w:asciiTheme="minorHAnsi" w:hAnsiTheme="minorHAnsi" w:cstheme="minorHAnsi"/>
          <w:sz w:val="22"/>
          <w:szCs w:val="22"/>
        </w:rPr>
        <w:t>τελείωσε</w:t>
      </w:r>
      <w:r w:rsidR="00C759B5" w:rsidRPr="00CF0D2B">
        <w:rPr>
          <w:rFonts w:asciiTheme="minorHAnsi" w:hAnsiTheme="minorHAnsi" w:cstheme="minorHAnsi"/>
          <w:sz w:val="22"/>
          <w:szCs w:val="22"/>
        </w:rPr>
        <w:t xml:space="preserve"> το πρώτο αυτό στάδιο της συνάντησης με καθένα μέλος της σύγκρουσης ξεχωριστά, </w:t>
      </w:r>
      <w:r w:rsidR="00843136" w:rsidRPr="00CF0D2B">
        <w:rPr>
          <w:rFonts w:asciiTheme="minorHAnsi" w:hAnsiTheme="minorHAnsi" w:cstheme="minorHAnsi"/>
          <w:sz w:val="22"/>
          <w:szCs w:val="22"/>
        </w:rPr>
        <w:t>έγινε</w:t>
      </w:r>
      <w:r w:rsidR="00C759B5" w:rsidRPr="00CF0D2B">
        <w:rPr>
          <w:rFonts w:asciiTheme="minorHAnsi" w:hAnsiTheme="minorHAnsi" w:cstheme="minorHAnsi"/>
          <w:sz w:val="22"/>
          <w:szCs w:val="22"/>
        </w:rPr>
        <w:t xml:space="preserve"> μια συνάντηση και με τις δύο πλευρές και </w:t>
      </w:r>
      <w:r w:rsidR="00843136" w:rsidRPr="00CF0D2B">
        <w:rPr>
          <w:rFonts w:asciiTheme="minorHAnsi" w:hAnsiTheme="minorHAnsi" w:cstheme="minorHAnsi"/>
          <w:sz w:val="22"/>
          <w:szCs w:val="22"/>
        </w:rPr>
        <w:t>ζητήθηκε</w:t>
      </w:r>
      <w:r w:rsidR="00C759B5" w:rsidRPr="00CF0D2B">
        <w:rPr>
          <w:rFonts w:asciiTheme="minorHAnsi" w:hAnsiTheme="minorHAnsi" w:cstheme="minorHAnsi"/>
          <w:sz w:val="22"/>
          <w:szCs w:val="22"/>
        </w:rPr>
        <w:t xml:space="preserve"> </w:t>
      </w:r>
      <w:r w:rsidR="00DC0DE9" w:rsidRPr="00CF0D2B">
        <w:rPr>
          <w:rFonts w:asciiTheme="minorHAnsi" w:hAnsiTheme="minorHAnsi" w:cstheme="minorHAnsi"/>
          <w:color w:val="FF0000"/>
          <w:sz w:val="22"/>
          <w:szCs w:val="22"/>
        </w:rPr>
        <w:t>από τον</w:t>
      </w:r>
      <w:r w:rsidR="00C759B5" w:rsidRPr="00CF0D2B">
        <w:rPr>
          <w:rFonts w:asciiTheme="minorHAnsi" w:hAnsiTheme="minorHAnsi" w:cstheme="minorHAnsi"/>
          <w:color w:val="FF0000"/>
          <w:sz w:val="22"/>
          <w:szCs w:val="22"/>
        </w:rPr>
        <w:t xml:space="preserve"> </w:t>
      </w:r>
      <w:r w:rsidR="00C759B5" w:rsidRPr="00CF0D2B">
        <w:rPr>
          <w:rFonts w:asciiTheme="minorHAnsi" w:hAnsiTheme="minorHAnsi" w:cstheme="minorHAnsi"/>
          <w:sz w:val="22"/>
          <w:szCs w:val="22"/>
        </w:rPr>
        <w:t>καθένα να προτείνει τρόπους με τους οποίους μπορεί να επιλυθεί η</w:t>
      </w:r>
      <w:r w:rsidR="00C759B5" w:rsidRPr="00CF0D2B">
        <w:rPr>
          <w:rFonts w:asciiTheme="minorHAnsi" w:hAnsiTheme="minorHAnsi" w:cstheme="minorHAnsi"/>
          <w:spacing w:val="-2"/>
          <w:sz w:val="22"/>
          <w:szCs w:val="22"/>
        </w:rPr>
        <w:t xml:space="preserve"> </w:t>
      </w:r>
      <w:r w:rsidR="00C759B5" w:rsidRPr="00CF0D2B">
        <w:rPr>
          <w:rFonts w:asciiTheme="minorHAnsi" w:hAnsiTheme="minorHAnsi" w:cstheme="minorHAnsi"/>
          <w:sz w:val="22"/>
          <w:szCs w:val="22"/>
        </w:rPr>
        <w:t>σύγκρουση. Στη συνέχεια</w:t>
      </w:r>
      <w:r w:rsidR="00843136" w:rsidRPr="00CF0D2B">
        <w:rPr>
          <w:rFonts w:asciiTheme="minorHAnsi" w:hAnsiTheme="minorHAnsi" w:cstheme="minorHAnsi"/>
          <w:sz w:val="22"/>
          <w:szCs w:val="22"/>
        </w:rPr>
        <w:t xml:space="preserve"> οι διαμεσολαβητές </w:t>
      </w:r>
      <w:r w:rsidR="00C759B5" w:rsidRPr="00CF0D2B">
        <w:rPr>
          <w:rFonts w:asciiTheme="minorHAnsi" w:hAnsiTheme="minorHAnsi" w:cstheme="minorHAnsi"/>
          <w:sz w:val="22"/>
          <w:szCs w:val="22"/>
        </w:rPr>
        <w:t xml:space="preserve"> τους παρ</w:t>
      </w:r>
      <w:r w:rsidR="00D120E4" w:rsidRPr="00CF0D2B">
        <w:rPr>
          <w:rFonts w:asciiTheme="minorHAnsi" w:hAnsiTheme="minorHAnsi" w:cstheme="minorHAnsi"/>
          <w:sz w:val="22"/>
          <w:szCs w:val="22"/>
        </w:rPr>
        <w:t>ότρυ</w:t>
      </w:r>
      <w:r w:rsidR="00C759B5" w:rsidRPr="00CF0D2B">
        <w:rPr>
          <w:rFonts w:asciiTheme="minorHAnsi" w:hAnsiTheme="minorHAnsi" w:cstheme="minorHAnsi"/>
          <w:sz w:val="22"/>
          <w:szCs w:val="22"/>
        </w:rPr>
        <w:t>ν</w:t>
      </w:r>
      <w:r w:rsidR="00843136" w:rsidRPr="00CF0D2B">
        <w:rPr>
          <w:rFonts w:asciiTheme="minorHAnsi" w:hAnsiTheme="minorHAnsi" w:cstheme="minorHAnsi"/>
          <w:sz w:val="22"/>
          <w:szCs w:val="22"/>
        </w:rPr>
        <w:t>α</w:t>
      </w:r>
      <w:r w:rsidR="00C759B5" w:rsidRPr="00CF0D2B">
        <w:rPr>
          <w:rFonts w:asciiTheme="minorHAnsi" w:hAnsiTheme="minorHAnsi" w:cstheme="minorHAnsi"/>
          <w:sz w:val="22"/>
          <w:szCs w:val="22"/>
        </w:rPr>
        <w:t xml:space="preserve">ν </w:t>
      </w:r>
      <w:r w:rsidR="00C759B5" w:rsidRPr="00CF0D2B">
        <w:rPr>
          <w:rFonts w:asciiTheme="minorHAnsi" w:hAnsiTheme="minorHAnsi" w:cstheme="minorHAnsi"/>
          <w:spacing w:val="-5"/>
          <w:sz w:val="22"/>
          <w:szCs w:val="22"/>
        </w:rPr>
        <w:t xml:space="preserve"> </w:t>
      </w:r>
      <w:r w:rsidR="00C759B5" w:rsidRPr="00CF0D2B">
        <w:rPr>
          <w:rFonts w:asciiTheme="minorHAnsi" w:hAnsiTheme="minorHAnsi" w:cstheme="minorHAnsi"/>
          <w:sz w:val="22"/>
          <w:szCs w:val="22"/>
        </w:rPr>
        <w:t>να</w:t>
      </w:r>
      <w:r w:rsidR="00C759B5" w:rsidRPr="00CF0D2B">
        <w:rPr>
          <w:rFonts w:asciiTheme="minorHAnsi" w:hAnsiTheme="minorHAnsi" w:cstheme="minorHAnsi"/>
          <w:spacing w:val="-1"/>
          <w:sz w:val="22"/>
          <w:szCs w:val="22"/>
        </w:rPr>
        <w:t xml:space="preserve"> </w:t>
      </w:r>
      <w:r w:rsidR="00C759B5" w:rsidRPr="00CF0D2B">
        <w:rPr>
          <w:rFonts w:asciiTheme="minorHAnsi" w:hAnsiTheme="minorHAnsi" w:cstheme="minorHAnsi"/>
          <w:sz w:val="22"/>
          <w:szCs w:val="22"/>
        </w:rPr>
        <w:t>συμφωνήσουν</w:t>
      </w:r>
      <w:r w:rsidR="00C759B5" w:rsidRPr="00CF0D2B">
        <w:rPr>
          <w:rFonts w:asciiTheme="minorHAnsi" w:hAnsiTheme="minorHAnsi" w:cstheme="minorHAnsi"/>
          <w:spacing w:val="-1"/>
          <w:sz w:val="22"/>
          <w:szCs w:val="22"/>
        </w:rPr>
        <w:t xml:space="preserve"> </w:t>
      </w:r>
      <w:r w:rsidR="00C759B5" w:rsidRPr="00CF0D2B">
        <w:rPr>
          <w:rFonts w:asciiTheme="minorHAnsi" w:hAnsiTheme="minorHAnsi" w:cstheme="minorHAnsi"/>
          <w:sz w:val="22"/>
          <w:szCs w:val="22"/>
        </w:rPr>
        <w:t>σε μία</w:t>
      </w:r>
      <w:r w:rsidR="00C759B5" w:rsidRPr="00CF0D2B">
        <w:rPr>
          <w:rFonts w:asciiTheme="minorHAnsi" w:hAnsiTheme="minorHAnsi" w:cstheme="minorHAnsi"/>
          <w:spacing w:val="-2"/>
          <w:sz w:val="22"/>
          <w:szCs w:val="22"/>
        </w:rPr>
        <w:t xml:space="preserve"> </w:t>
      </w:r>
      <w:r w:rsidR="00C759B5" w:rsidRPr="00CF0D2B">
        <w:rPr>
          <w:rFonts w:asciiTheme="minorHAnsi" w:hAnsiTheme="minorHAnsi" w:cstheme="minorHAnsi"/>
          <w:sz w:val="22"/>
          <w:szCs w:val="22"/>
        </w:rPr>
        <w:t>τελική</w:t>
      </w:r>
      <w:r w:rsidR="00C759B5" w:rsidRPr="00CF0D2B">
        <w:rPr>
          <w:rFonts w:asciiTheme="minorHAnsi" w:hAnsiTheme="minorHAnsi" w:cstheme="minorHAnsi"/>
          <w:spacing w:val="-1"/>
          <w:sz w:val="22"/>
          <w:szCs w:val="22"/>
        </w:rPr>
        <w:t xml:space="preserve"> </w:t>
      </w:r>
      <w:r w:rsidR="00C759B5" w:rsidRPr="00CF0D2B">
        <w:rPr>
          <w:rFonts w:asciiTheme="minorHAnsi" w:hAnsiTheme="minorHAnsi" w:cstheme="minorHAnsi"/>
          <w:sz w:val="22"/>
          <w:szCs w:val="22"/>
        </w:rPr>
        <w:t>και μία</w:t>
      </w:r>
      <w:r w:rsidR="00C759B5" w:rsidRPr="00CF0D2B">
        <w:rPr>
          <w:rFonts w:asciiTheme="minorHAnsi" w:hAnsiTheme="minorHAnsi" w:cstheme="minorHAnsi"/>
          <w:spacing w:val="-2"/>
          <w:sz w:val="22"/>
          <w:szCs w:val="22"/>
        </w:rPr>
        <w:t xml:space="preserve"> </w:t>
      </w:r>
      <w:r w:rsidR="00C759B5" w:rsidRPr="00CF0D2B">
        <w:rPr>
          <w:rFonts w:asciiTheme="minorHAnsi" w:hAnsiTheme="minorHAnsi" w:cstheme="minorHAnsi"/>
          <w:sz w:val="22"/>
          <w:szCs w:val="22"/>
        </w:rPr>
        <w:t>εναλλακτική</w:t>
      </w:r>
      <w:r w:rsidR="00C759B5" w:rsidRPr="00CF0D2B">
        <w:rPr>
          <w:rFonts w:asciiTheme="minorHAnsi" w:hAnsiTheme="minorHAnsi" w:cstheme="minorHAnsi"/>
          <w:spacing w:val="-1"/>
          <w:sz w:val="22"/>
          <w:szCs w:val="22"/>
        </w:rPr>
        <w:t xml:space="preserve"> </w:t>
      </w:r>
      <w:r w:rsidR="00C759B5" w:rsidRPr="00CF0D2B">
        <w:rPr>
          <w:rFonts w:asciiTheme="minorHAnsi" w:hAnsiTheme="minorHAnsi" w:cstheme="minorHAnsi"/>
          <w:sz w:val="22"/>
          <w:szCs w:val="22"/>
        </w:rPr>
        <w:t xml:space="preserve">λύση </w:t>
      </w:r>
      <w:r w:rsidR="00D120E4" w:rsidRPr="00CF0D2B">
        <w:rPr>
          <w:rFonts w:asciiTheme="minorHAnsi" w:hAnsiTheme="minorHAnsi" w:cstheme="minorHAnsi"/>
          <w:sz w:val="22"/>
          <w:szCs w:val="22"/>
        </w:rPr>
        <w:t>(</w:t>
      </w:r>
      <w:r w:rsidR="00C759B5" w:rsidRPr="00CF0D2B">
        <w:rPr>
          <w:rFonts w:asciiTheme="minorHAnsi" w:hAnsiTheme="minorHAnsi" w:cstheme="minorHAnsi"/>
          <w:sz w:val="22"/>
          <w:szCs w:val="22"/>
        </w:rPr>
        <w:t xml:space="preserve"> </w:t>
      </w:r>
      <w:proofErr w:type="spellStart"/>
      <w:r w:rsidR="00DC0DE9" w:rsidRPr="00CF0D2B">
        <w:rPr>
          <w:rFonts w:asciiTheme="minorHAnsi" w:hAnsiTheme="minorHAnsi" w:cstheme="minorHAnsi"/>
          <w:sz w:val="22"/>
          <w:szCs w:val="22"/>
        </w:rPr>
        <w:t>Wall</w:t>
      </w:r>
      <w:proofErr w:type="spellEnd"/>
      <w:r w:rsidR="00DC0DE9" w:rsidRPr="00CF0D2B">
        <w:rPr>
          <w:rFonts w:asciiTheme="minorHAnsi" w:hAnsiTheme="minorHAnsi" w:cstheme="minorHAnsi"/>
          <w:sz w:val="22"/>
          <w:szCs w:val="22"/>
        </w:rPr>
        <w:t xml:space="preserve">, </w:t>
      </w:r>
      <w:proofErr w:type="spellStart"/>
      <w:r w:rsidR="00DC0DE9" w:rsidRPr="00CF0D2B">
        <w:rPr>
          <w:rFonts w:asciiTheme="minorHAnsi" w:hAnsiTheme="minorHAnsi" w:cstheme="minorHAnsi"/>
          <w:sz w:val="22"/>
          <w:szCs w:val="22"/>
        </w:rPr>
        <w:t>Stark</w:t>
      </w:r>
      <w:proofErr w:type="spellEnd"/>
      <w:r w:rsidR="00DC0DE9" w:rsidRPr="00CF0D2B">
        <w:rPr>
          <w:rFonts w:asciiTheme="minorHAnsi" w:hAnsiTheme="minorHAnsi" w:cstheme="minorHAnsi"/>
          <w:sz w:val="22"/>
          <w:szCs w:val="22"/>
        </w:rPr>
        <w:t xml:space="preserve">, &amp; </w:t>
      </w:r>
      <w:proofErr w:type="spellStart"/>
      <w:r w:rsidR="00DC0DE9" w:rsidRPr="00CF0D2B">
        <w:rPr>
          <w:rFonts w:asciiTheme="minorHAnsi" w:hAnsiTheme="minorHAnsi" w:cstheme="minorHAnsi"/>
          <w:sz w:val="22"/>
          <w:szCs w:val="22"/>
        </w:rPr>
        <w:t>Standifer</w:t>
      </w:r>
      <w:proofErr w:type="spellEnd"/>
      <w:r w:rsidR="00DC0DE9" w:rsidRPr="00CF0D2B">
        <w:rPr>
          <w:rFonts w:asciiTheme="minorHAnsi" w:hAnsiTheme="minorHAnsi" w:cstheme="minorHAnsi"/>
          <w:sz w:val="22"/>
          <w:szCs w:val="22"/>
        </w:rPr>
        <w:t>, 2001</w:t>
      </w:r>
      <w:r w:rsidR="00C759B5" w:rsidRPr="00CF0D2B">
        <w:rPr>
          <w:rFonts w:asciiTheme="minorHAnsi" w:hAnsiTheme="minorHAnsi" w:cstheme="minorHAnsi"/>
          <w:sz w:val="22"/>
          <w:szCs w:val="22"/>
        </w:rPr>
        <w:t>).</w:t>
      </w:r>
    </w:p>
    <w:p w14:paraId="28A61FBF" w14:textId="4CBB92BD" w:rsidR="00C759B5" w:rsidRPr="00CF0D2B" w:rsidRDefault="00C759B5"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 </w:t>
      </w:r>
      <w:r w:rsidR="00DC0DE9" w:rsidRPr="00CF0D2B">
        <w:rPr>
          <w:rFonts w:asciiTheme="minorHAnsi" w:hAnsiTheme="minorHAnsi" w:cstheme="minorHAnsi"/>
          <w:sz w:val="22"/>
          <w:szCs w:val="22"/>
        </w:rPr>
        <w:t>Η λύση που θα προκύψει από τη διαμεσολάβηση πρέπει να ικανοποιεί και τις δύο πλευρές (</w:t>
      </w:r>
      <w:proofErr w:type="spellStart"/>
      <w:r w:rsidR="00DC0DE9" w:rsidRPr="00CF0D2B">
        <w:rPr>
          <w:rFonts w:asciiTheme="minorHAnsi" w:hAnsiTheme="minorHAnsi" w:cstheme="minorHAnsi"/>
          <w:sz w:val="22"/>
          <w:szCs w:val="22"/>
        </w:rPr>
        <w:t>Αρτινοπούλου</w:t>
      </w:r>
      <w:proofErr w:type="spellEnd"/>
      <w:r w:rsidR="00DC0DE9" w:rsidRPr="00CF0D2B">
        <w:rPr>
          <w:rFonts w:asciiTheme="minorHAnsi" w:hAnsiTheme="minorHAnsi" w:cstheme="minorHAnsi"/>
          <w:sz w:val="22"/>
          <w:szCs w:val="22"/>
        </w:rPr>
        <w:t xml:space="preserve">, 2010). Αυτό σημαίνει ότι δεν αρκεί μόνο η επίτευξη μιας συμφωνίας, αλλά είναι απαραίτητο η λύση να αντιμετωπίζει δίκαια τα συμφέροντα, τις ανάγκες και τις ανησυχίες όλων των εμπλεκόμενων μερών. Η δικαιοσύνη της διαδικασίας διασφαλίζει ότι κανένα από τα μέρη δεν αισθάνεται αδικημένο ή </w:t>
      </w:r>
      <w:proofErr w:type="spellStart"/>
      <w:r w:rsidR="00DC0DE9" w:rsidRPr="00CF0D2B">
        <w:rPr>
          <w:rFonts w:asciiTheme="minorHAnsi" w:hAnsiTheme="minorHAnsi" w:cstheme="minorHAnsi"/>
          <w:sz w:val="22"/>
          <w:szCs w:val="22"/>
        </w:rPr>
        <w:t>παραμελημένο</w:t>
      </w:r>
      <w:proofErr w:type="spellEnd"/>
      <w:r w:rsidR="00DC0DE9" w:rsidRPr="00CF0D2B">
        <w:rPr>
          <w:rFonts w:asciiTheme="minorHAnsi" w:hAnsiTheme="minorHAnsi" w:cstheme="minorHAnsi"/>
          <w:sz w:val="22"/>
          <w:szCs w:val="22"/>
        </w:rPr>
        <w:t>, γεγονός που ενισχύει την αποδοχή και τη δέσμευση στη συμφωνία. Επιπλέον, η ικανοποίηση των πλευρών προάγει τη διατήρηση θετικών σχέσεων στο μέλλον και μειώνει την πιθανότητα επανεμφάνισης συγκρούσεων. Η διαμεσολάβηση, επομένως, δεν είναι απλά μια τεχνική επίλυσης διαφορών, αλλά μια διαδικασία που ενισχύει τη συνεργασία, την κατανόηση και τον σεβασμό ανάμεσα στα εμπλεκόμενα μέρη, δημιουργώντας ένα πιο δίκαιο και ισορροπημένο αποτέλεσμα για όλους.</w:t>
      </w:r>
    </w:p>
    <w:p w14:paraId="081CB5B6" w14:textId="6A7A5E09" w:rsidR="00C759B5" w:rsidRPr="00CF0D2B" w:rsidRDefault="00C759B5" w:rsidP="00C9624D">
      <w:pPr>
        <w:ind w:firstLine="284"/>
        <w:jc w:val="both"/>
        <w:rPr>
          <w:rFonts w:asciiTheme="minorHAnsi" w:hAnsiTheme="minorHAnsi" w:cstheme="minorHAnsi"/>
          <w:sz w:val="22"/>
          <w:szCs w:val="22"/>
        </w:rPr>
      </w:pPr>
      <w:r w:rsidRPr="00CF0D2B">
        <w:rPr>
          <w:rFonts w:asciiTheme="minorHAnsi" w:hAnsiTheme="minorHAnsi" w:cstheme="minorHAnsi"/>
          <w:sz w:val="22"/>
          <w:szCs w:val="22"/>
        </w:rPr>
        <w:t>Είναι σημαντικό να τονίσουμε ότι στη σχολική διαμεσολάβηση δίνεται</w:t>
      </w:r>
      <w:r w:rsidRPr="00CF0D2B">
        <w:rPr>
          <w:rFonts w:asciiTheme="minorHAnsi" w:hAnsiTheme="minorHAnsi" w:cstheme="minorHAnsi"/>
          <w:spacing w:val="-4"/>
          <w:sz w:val="22"/>
          <w:szCs w:val="22"/>
        </w:rPr>
        <w:t xml:space="preserve"> </w:t>
      </w:r>
      <w:r w:rsidRPr="00CF0D2B">
        <w:rPr>
          <w:rFonts w:asciiTheme="minorHAnsi" w:hAnsiTheme="minorHAnsi" w:cstheme="minorHAnsi"/>
          <w:sz w:val="22"/>
          <w:szCs w:val="22"/>
        </w:rPr>
        <w:t>η</w:t>
      </w:r>
      <w:r w:rsidRPr="00CF0D2B">
        <w:rPr>
          <w:rFonts w:asciiTheme="minorHAnsi" w:hAnsiTheme="minorHAnsi" w:cstheme="minorHAnsi"/>
          <w:spacing w:val="-5"/>
          <w:sz w:val="22"/>
          <w:szCs w:val="22"/>
        </w:rPr>
        <w:t xml:space="preserve"> </w:t>
      </w:r>
      <w:r w:rsidRPr="00CF0D2B">
        <w:rPr>
          <w:rFonts w:asciiTheme="minorHAnsi" w:hAnsiTheme="minorHAnsi" w:cstheme="minorHAnsi"/>
          <w:sz w:val="22"/>
          <w:szCs w:val="22"/>
        </w:rPr>
        <w:t>ευκαιρία</w:t>
      </w:r>
      <w:r w:rsidRPr="00CF0D2B">
        <w:rPr>
          <w:rFonts w:asciiTheme="minorHAnsi" w:hAnsiTheme="minorHAnsi" w:cstheme="minorHAnsi"/>
          <w:spacing w:val="-4"/>
          <w:sz w:val="22"/>
          <w:szCs w:val="22"/>
        </w:rPr>
        <w:t xml:space="preserve"> </w:t>
      </w:r>
      <w:r w:rsidRPr="00CF0D2B">
        <w:rPr>
          <w:rFonts w:asciiTheme="minorHAnsi" w:hAnsiTheme="minorHAnsi" w:cstheme="minorHAnsi"/>
          <w:sz w:val="22"/>
          <w:szCs w:val="22"/>
        </w:rPr>
        <w:t>της</w:t>
      </w:r>
      <w:r w:rsidRPr="00CF0D2B">
        <w:rPr>
          <w:rFonts w:asciiTheme="minorHAnsi" w:hAnsiTheme="minorHAnsi" w:cstheme="minorHAnsi"/>
          <w:spacing w:val="-6"/>
          <w:sz w:val="22"/>
          <w:szCs w:val="22"/>
        </w:rPr>
        <w:t xml:space="preserve"> </w:t>
      </w:r>
      <w:r w:rsidRPr="00CF0D2B">
        <w:rPr>
          <w:rFonts w:asciiTheme="minorHAnsi" w:hAnsiTheme="minorHAnsi" w:cstheme="minorHAnsi"/>
          <w:sz w:val="22"/>
          <w:szCs w:val="22"/>
        </w:rPr>
        <w:t>επανόρθωσης</w:t>
      </w:r>
      <w:r w:rsidRPr="00CF0D2B">
        <w:rPr>
          <w:rFonts w:asciiTheme="minorHAnsi" w:hAnsiTheme="minorHAnsi" w:cstheme="minorHAnsi"/>
          <w:spacing w:val="-6"/>
          <w:sz w:val="22"/>
          <w:szCs w:val="22"/>
        </w:rPr>
        <w:t xml:space="preserve"> </w:t>
      </w:r>
      <w:r w:rsidRPr="00CF0D2B">
        <w:rPr>
          <w:rFonts w:asciiTheme="minorHAnsi" w:hAnsiTheme="minorHAnsi" w:cstheme="minorHAnsi"/>
          <w:sz w:val="22"/>
          <w:szCs w:val="22"/>
        </w:rPr>
        <w:t>της</w:t>
      </w:r>
      <w:r w:rsidRPr="00CF0D2B">
        <w:rPr>
          <w:rFonts w:asciiTheme="minorHAnsi" w:hAnsiTheme="minorHAnsi" w:cstheme="minorHAnsi"/>
          <w:spacing w:val="-6"/>
          <w:sz w:val="22"/>
          <w:szCs w:val="22"/>
        </w:rPr>
        <w:t xml:space="preserve"> </w:t>
      </w:r>
      <w:r w:rsidRPr="00CF0D2B">
        <w:rPr>
          <w:rFonts w:asciiTheme="minorHAnsi" w:hAnsiTheme="minorHAnsi" w:cstheme="minorHAnsi"/>
          <w:sz w:val="22"/>
          <w:szCs w:val="22"/>
        </w:rPr>
        <w:t>ζημίας</w:t>
      </w:r>
      <w:r w:rsidRPr="00CF0D2B">
        <w:rPr>
          <w:rFonts w:asciiTheme="minorHAnsi" w:hAnsiTheme="minorHAnsi" w:cstheme="minorHAnsi"/>
          <w:spacing w:val="-6"/>
          <w:sz w:val="22"/>
          <w:szCs w:val="22"/>
        </w:rPr>
        <w:t xml:space="preserve"> </w:t>
      </w:r>
      <w:r w:rsidRPr="00CF0D2B">
        <w:rPr>
          <w:rFonts w:asciiTheme="minorHAnsi" w:hAnsiTheme="minorHAnsi" w:cstheme="minorHAnsi"/>
          <w:sz w:val="22"/>
          <w:szCs w:val="22"/>
        </w:rPr>
        <w:t>και</w:t>
      </w:r>
      <w:r w:rsidRPr="00CF0D2B">
        <w:rPr>
          <w:rFonts w:asciiTheme="minorHAnsi" w:hAnsiTheme="minorHAnsi" w:cstheme="minorHAnsi"/>
          <w:spacing w:val="-5"/>
          <w:sz w:val="22"/>
          <w:szCs w:val="22"/>
        </w:rPr>
        <w:t xml:space="preserve"> </w:t>
      </w:r>
      <w:r w:rsidRPr="00CF0D2B">
        <w:rPr>
          <w:rFonts w:asciiTheme="minorHAnsi" w:hAnsiTheme="minorHAnsi" w:cstheme="minorHAnsi"/>
          <w:sz w:val="22"/>
          <w:szCs w:val="22"/>
        </w:rPr>
        <w:t>της</w:t>
      </w:r>
      <w:r w:rsidRPr="00CF0D2B">
        <w:rPr>
          <w:rFonts w:asciiTheme="minorHAnsi" w:hAnsiTheme="minorHAnsi" w:cstheme="minorHAnsi"/>
          <w:spacing w:val="-6"/>
          <w:sz w:val="22"/>
          <w:szCs w:val="22"/>
        </w:rPr>
        <w:t xml:space="preserve"> </w:t>
      </w:r>
      <w:r w:rsidRPr="00CF0D2B">
        <w:rPr>
          <w:rFonts w:asciiTheme="minorHAnsi" w:hAnsiTheme="minorHAnsi" w:cstheme="minorHAnsi"/>
          <w:sz w:val="22"/>
          <w:szCs w:val="22"/>
        </w:rPr>
        <w:t>αποκατάστασης</w:t>
      </w:r>
      <w:r w:rsidRPr="00CF0D2B">
        <w:rPr>
          <w:rFonts w:asciiTheme="minorHAnsi" w:hAnsiTheme="minorHAnsi" w:cstheme="minorHAnsi"/>
          <w:spacing w:val="-6"/>
          <w:sz w:val="22"/>
          <w:szCs w:val="22"/>
        </w:rPr>
        <w:t xml:space="preserve"> </w:t>
      </w:r>
      <w:r w:rsidRPr="00CF0D2B">
        <w:rPr>
          <w:rFonts w:asciiTheme="minorHAnsi" w:hAnsiTheme="minorHAnsi" w:cstheme="minorHAnsi"/>
          <w:sz w:val="22"/>
          <w:szCs w:val="22"/>
        </w:rPr>
        <w:t>των</w:t>
      </w:r>
      <w:r w:rsidRPr="00CF0D2B">
        <w:rPr>
          <w:rFonts w:asciiTheme="minorHAnsi" w:hAnsiTheme="minorHAnsi" w:cstheme="minorHAnsi"/>
          <w:spacing w:val="-6"/>
          <w:sz w:val="22"/>
          <w:szCs w:val="22"/>
        </w:rPr>
        <w:t xml:space="preserve"> </w:t>
      </w:r>
      <w:r w:rsidRPr="00CF0D2B">
        <w:rPr>
          <w:rFonts w:asciiTheme="minorHAnsi" w:hAnsiTheme="minorHAnsi" w:cstheme="minorHAnsi"/>
          <w:sz w:val="22"/>
          <w:szCs w:val="22"/>
        </w:rPr>
        <w:t>σχέσεων, ενώ ταυτόχρονα επιτυγχάνεται η ένταξη του μαθητή με παραβατική και μη αποδεκτή συμπεριφορά  στον κοινωνικό ιστό του σχολείου, χωρίς το στιγματισμό του.</w:t>
      </w:r>
      <w:r w:rsidR="00E80953" w:rsidRPr="00CF0D2B">
        <w:rPr>
          <w:rFonts w:asciiTheme="minorHAnsi" w:hAnsiTheme="minorHAnsi" w:cstheme="minorHAnsi"/>
          <w:sz w:val="22"/>
          <w:szCs w:val="22"/>
        </w:rPr>
        <w:t>(Αντιγόνη 2010)</w:t>
      </w:r>
      <w:r w:rsidRPr="00CF0D2B">
        <w:rPr>
          <w:rFonts w:asciiTheme="minorHAnsi" w:hAnsiTheme="minorHAnsi" w:cstheme="minorHAnsi"/>
          <w:sz w:val="22"/>
          <w:szCs w:val="22"/>
        </w:rPr>
        <w:t xml:space="preserve"> Έτσι, διαμορφώνεται ένα πλαίσιο κοινωνικής αλληλεγγύης και ενισχύεται το αίσθημα του «ανήκειν» στη σχολική κοινότητα. Αντίθετα</w:t>
      </w:r>
      <w:r w:rsidRPr="00CF0D2B">
        <w:rPr>
          <w:rFonts w:asciiTheme="minorHAnsi" w:hAnsiTheme="minorHAnsi" w:cstheme="minorHAnsi"/>
          <w:spacing w:val="-3"/>
          <w:sz w:val="22"/>
          <w:szCs w:val="22"/>
        </w:rPr>
        <w:t xml:space="preserve"> </w:t>
      </w:r>
      <w:r w:rsidRPr="00CF0D2B">
        <w:rPr>
          <w:rFonts w:asciiTheme="minorHAnsi" w:hAnsiTheme="minorHAnsi" w:cstheme="minorHAnsi"/>
          <w:sz w:val="22"/>
          <w:szCs w:val="22"/>
        </w:rPr>
        <w:t>στις</w:t>
      </w:r>
      <w:r w:rsidRPr="00CF0D2B">
        <w:rPr>
          <w:rFonts w:asciiTheme="minorHAnsi" w:hAnsiTheme="minorHAnsi" w:cstheme="minorHAnsi"/>
          <w:spacing w:val="-4"/>
          <w:sz w:val="22"/>
          <w:szCs w:val="22"/>
        </w:rPr>
        <w:t xml:space="preserve"> </w:t>
      </w:r>
      <w:r w:rsidRPr="00CF0D2B">
        <w:rPr>
          <w:rFonts w:asciiTheme="minorHAnsi" w:hAnsiTheme="minorHAnsi" w:cstheme="minorHAnsi"/>
          <w:sz w:val="22"/>
          <w:szCs w:val="22"/>
        </w:rPr>
        <w:t>παραδοσιακές</w:t>
      </w:r>
      <w:r w:rsidRPr="00CF0D2B">
        <w:rPr>
          <w:rFonts w:asciiTheme="minorHAnsi" w:hAnsiTheme="minorHAnsi" w:cstheme="minorHAnsi"/>
          <w:spacing w:val="-4"/>
          <w:sz w:val="22"/>
          <w:szCs w:val="22"/>
        </w:rPr>
        <w:t xml:space="preserve"> </w:t>
      </w:r>
      <w:r w:rsidRPr="00CF0D2B">
        <w:rPr>
          <w:rFonts w:asciiTheme="minorHAnsi" w:hAnsiTheme="minorHAnsi" w:cstheme="minorHAnsi"/>
          <w:sz w:val="22"/>
          <w:szCs w:val="22"/>
        </w:rPr>
        <w:t>πρακτικές</w:t>
      </w:r>
      <w:r w:rsidRPr="00CF0D2B">
        <w:rPr>
          <w:rFonts w:asciiTheme="minorHAnsi" w:hAnsiTheme="minorHAnsi" w:cstheme="minorHAnsi"/>
          <w:spacing w:val="-3"/>
          <w:sz w:val="22"/>
          <w:szCs w:val="22"/>
        </w:rPr>
        <w:t xml:space="preserve"> </w:t>
      </w:r>
      <w:r w:rsidRPr="00CF0D2B">
        <w:rPr>
          <w:rFonts w:asciiTheme="minorHAnsi" w:hAnsiTheme="minorHAnsi" w:cstheme="minorHAnsi"/>
          <w:sz w:val="22"/>
          <w:szCs w:val="22"/>
        </w:rPr>
        <w:t>ο</w:t>
      </w:r>
      <w:r w:rsidRPr="00CF0D2B">
        <w:rPr>
          <w:rFonts w:asciiTheme="minorHAnsi" w:hAnsiTheme="minorHAnsi" w:cstheme="minorHAnsi"/>
          <w:spacing w:val="-3"/>
          <w:sz w:val="22"/>
          <w:szCs w:val="22"/>
        </w:rPr>
        <w:t xml:space="preserve"> </w:t>
      </w:r>
      <w:r w:rsidRPr="00CF0D2B">
        <w:rPr>
          <w:rFonts w:asciiTheme="minorHAnsi" w:hAnsiTheme="minorHAnsi" w:cstheme="minorHAnsi"/>
          <w:sz w:val="22"/>
          <w:szCs w:val="22"/>
        </w:rPr>
        <w:t>«δράστης»</w:t>
      </w:r>
      <w:r w:rsidRPr="00CF0D2B">
        <w:rPr>
          <w:rFonts w:asciiTheme="minorHAnsi" w:hAnsiTheme="minorHAnsi" w:cstheme="minorHAnsi"/>
          <w:spacing w:val="-3"/>
          <w:sz w:val="22"/>
          <w:szCs w:val="22"/>
        </w:rPr>
        <w:t xml:space="preserve"> </w:t>
      </w:r>
      <w:r w:rsidRPr="00CF0D2B">
        <w:rPr>
          <w:rFonts w:asciiTheme="minorHAnsi" w:hAnsiTheme="minorHAnsi" w:cstheme="minorHAnsi"/>
          <w:sz w:val="22"/>
          <w:szCs w:val="22"/>
        </w:rPr>
        <w:t>στιγματίζεται,</w:t>
      </w:r>
      <w:r w:rsidRPr="00CF0D2B">
        <w:rPr>
          <w:rFonts w:asciiTheme="minorHAnsi" w:hAnsiTheme="minorHAnsi" w:cstheme="minorHAnsi"/>
          <w:spacing w:val="-3"/>
          <w:sz w:val="22"/>
          <w:szCs w:val="22"/>
        </w:rPr>
        <w:t xml:space="preserve"> </w:t>
      </w:r>
      <w:r w:rsidRPr="00CF0D2B">
        <w:rPr>
          <w:rFonts w:asciiTheme="minorHAnsi" w:hAnsiTheme="minorHAnsi" w:cstheme="minorHAnsi"/>
          <w:sz w:val="22"/>
          <w:szCs w:val="22"/>
        </w:rPr>
        <w:t xml:space="preserve">περιθωριοποιείται κι έτσι αυξάνονται οι πιθανότητες να εμφανίσει και πάλι </w:t>
      </w:r>
      <w:proofErr w:type="spellStart"/>
      <w:r w:rsidRPr="00CF0D2B">
        <w:rPr>
          <w:rFonts w:asciiTheme="minorHAnsi" w:hAnsiTheme="minorHAnsi" w:cstheme="minorHAnsi"/>
          <w:sz w:val="22"/>
          <w:szCs w:val="22"/>
        </w:rPr>
        <w:t>παραβατική</w:t>
      </w:r>
      <w:proofErr w:type="spellEnd"/>
      <w:r w:rsidRPr="00CF0D2B">
        <w:rPr>
          <w:rFonts w:asciiTheme="minorHAnsi" w:hAnsiTheme="minorHAnsi" w:cstheme="minorHAnsi"/>
          <w:sz w:val="22"/>
          <w:szCs w:val="22"/>
        </w:rPr>
        <w:t xml:space="preserve"> συμπεριφορά.</w:t>
      </w:r>
    </w:p>
    <w:p w14:paraId="367F199C" w14:textId="77777777" w:rsidR="00BF7273" w:rsidRPr="00CF0D2B" w:rsidRDefault="00BF7273" w:rsidP="00C9624D">
      <w:pPr>
        <w:ind w:firstLine="284"/>
        <w:jc w:val="both"/>
        <w:rPr>
          <w:rFonts w:asciiTheme="minorHAnsi" w:hAnsiTheme="minorHAnsi" w:cstheme="minorHAnsi"/>
          <w:sz w:val="22"/>
          <w:szCs w:val="22"/>
        </w:rPr>
      </w:pPr>
    </w:p>
    <w:p w14:paraId="6BFEE083" w14:textId="77777777" w:rsidR="0036361F" w:rsidRPr="00CF0D2B" w:rsidRDefault="0036361F" w:rsidP="005A75DB">
      <w:pPr>
        <w:ind w:firstLine="284"/>
        <w:jc w:val="both"/>
        <w:rPr>
          <w:rFonts w:asciiTheme="minorHAnsi" w:hAnsiTheme="minorHAnsi" w:cstheme="minorHAnsi"/>
          <w:sz w:val="22"/>
          <w:szCs w:val="22"/>
        </w:rPr>
      </w:pPr>
    </w:p>
    <w:p w14:paraId="2C8D9DA2" w14:textId="12C2FCF9" w:rsidR="006F00FF" w:rsidRPr="00CF0D2B" w:rsidRDefault="00E91B7B" w:rsidP="000B425B">
      <w:pPr>
        <w:spacing w:before="240"/>
        <w:ind w:left="284"/>
        <w:jc w:val="both"/>
        <w:rPr>
          <w:rFonts w:asciiTheme="minorHAnsi" w:hAnsiTheme="minorHAnsi" w:cstheme="minorHAnsi"/>
          <w:b/>
          <w:bCs/>
          <w:sz w:val="22"/>
          <w:szCs w:val="22"/>
        </w:rPr>
      </w:pPr>
      <w:r w:rsidRPr="00CF0D2B">
        <w:rPr>
          <w:rFonts w:asciiTheme="minorHAnsi" w:hAnsiTheme="minorHAnsi" w:cstheme="minorHAnsi"/>
          <w:b/>
          <w:bCs/>
          <w:sz w:val="22"/>
          <w:szCs w:val="22"/>
        </w:rPr>
        <w:t xml:space="preserve">Μεθοδολογία </w:t>
      </w:r>
    </w:p>
    <w:p w14:paraId="2B4B097A" w14:textId="77777777" w:rsidR="006F00FF" w:rsidRPr="00CF0D2B" w:rsidRDefault="00E80953" w:rsidP="00C9624D">
      <w:pPr>
        <w:pStyle w:val="3"/>
        <w:ind w:left="284" w:firstLine="0"/>
        <w:jc w:val="both"/>
        <w:rPr>
          <w:rFonts w:asciiTheme="minorHAnsi" w:hAnsiTheme="minorHAnsi" w:cstheme="minorHAnsi"/>
          <w:i/>
          <w:iCs/>
          <w:color w:val="FF0000"/>
          <w:sz w:val="22"/>
          <w:szCs w:val="22"/>
        </w:rPr>
      </w:pPr>
      <w:r w:rsidRPr="00CF0D2B">
        <w:rPr>
          <w:rFonts w:asciiTheme="minorHAnsi" w:hAnsiTheme="minorHAnsi" w:cstheme="minorHAnsi"/>
          <w:i/>
          <w:iCs/>
          <w:color w:val="FF0000"/>
          <w:sz w:val="22"/>
          <w:szCs w:val="22"/>
        </w:rPr>
        <w:t>Σκοπός και επιμέρους στόχοι</w:t>
      </w:r>
    </w:p>
    <w:p w14:paraId="4B424E51" w14:textId="77777777" w:rsidR="006F00FF" w:rsidRPr="00CF0D2B" w:rsidRDefault="00E80953" w:rsidP="00C9624D">
      <w:pPr>
        <w:pStyle w:val="3"/>
        <w:ind w:left="0" w:firstLine="284"/>
        <w:jc w:val="both"/>
        <w:rPr>
          <w:rFonts w:asciiTheme="minorHAnsi" w:hAnsiTheme="minorHAnsi" w:cstheme="minorHAnsi"/>
          <w:color w:val="FF0000"/>
          <w:sz w:val="22"/>
          <w:szCs w:val="22"/>
        </w:rPr>
      </w:pPr>
      <w:r w:rsidRPr="00CF0D2B">
        <w:rPr>
          <w:rFonts w:asciiTheme="minorHAnsi" w:hAnsiTheme="minorHAnsi" w:cstheme="minorHAnsi"/>
          <w:sz w:val="22"/>
          <w:szCs w:val="22"/>
        </w:rPr>
        <w:t xml:space="preserve">Ο κύριος σκοπός της έρευνας ήταν να μελετηθεί η επίδραση του προγράμματος σχολικής διαμεσολάβησης στην ψυχική κατάσταση και την ψυχική ανθεκτικότητα των εκπαιδευτικών που συμμετείχαν. </w:t>
      </w:r>
      <w:r w:rsidRPr="00CF0D2B">
        <w:rPr>
          <w:rFonts w:asciiTheme="minorHAnsi" w:hAnsiTheme="minorHAnsi" w:cstheme="minorHAnsi"/>
          <w:color w:val="FF0000"/>
          <w:sz w:val="22"/>
          <w:szCs w:val="22"/>
        </w:rPr>
        <w:t>Επιμέρους στόχοι ήταν:</w:t>
      </w:r>
    </w:p>
    <w:p w14:paraId="7B5680A9" w14:textId="129AB4B9" w:rsidR="00E80953" w:rsidRPr="00CF0D2B" w:rsidRDefault="006F00FF" w:rsidP="00C9624D">
      <w:pPr>
        <w:pStyle w:val="3"/>
        <w:ind w:left="0" w:firstLine="284"/>
        <w:jc w:val="both"/>
        <w:rPr>
          <w:rFonts w:asciiTheme="minorHAnsi" w:hAnsiTheme="minorHAnsi" w:cstheme="minorHAnsi"/>
          <w:color w:val="FF0000"/>
          <w:sz w:val="22"/>
          <w:szCs w:val="22"/>
        </w:rPr>
      </w:pPr>
      <w:r w:rsidRPr="00CF0D2B">
        <w:rPr>
          <w:rFonts w:asciiTheme="minorHAnsi" w:hAnsiTheme="minorHAnsi" w:cstheme="minorHAnsi"/>
          <w:sz w:val="22"/>
          <w:szCs w:val="22"/>
        </w:rPr>
        <w:t xml:space="preserve">1) </w:t>
      </w:r>
      <w:r w:rsidR="00E80953" w:rsidRPr="00CF0D2B">
        <w:rPr>
          <w:rFonts w:asciiTheme="minorHAnsi" w:hAnsiTheme="minorHAnsi" w:cstheme="minorHAnsi"/>
          <w:sz w:val="22"/>
          <w:szCs w:val="22"/>
        </w:rPr>
        <w:t>Να διερευνηθούν οι αντιλήψεις των εκπαιδευτικών σχετικά με την εφαρμογή του προγράμματος.</w:t>
      </w:r>
    </w:p>
    <w:p w14:paraId="4092D313" w14:textId="01CCA023" w:rsidR="00E80953" w:rsidRPr="00CF0D2B" w:rsidRDefault="006F00FF" w:rsidP="00C9624D">
      <w:pPr>
        <w:pStyle w:val="Web"/>
        <w:suppressAutoHyphens w:val="0"/>
        <w:spacing w:before="0" w:after="0"/>
        <w:ind w:firstLine="284"/>
        <w:jc w:val="both"/>
        <w:rPr>
          <w:rFonts w:asciiTheme="minorHAnsi" w:hAnsiTheme="minorHAnsi" w:cstheme="minorHAnsi"/>
          <w:sz w:val="22"/>
          <w:szCs w:val="22"/>
          <w:lang w:val="el-GR"/>
        </w:rPr>
      </w:pPr>
      <w:r w:rsidRPr="00CF0D2B">
        <w:rPr>
          <w:rFonts w:asciiTheme="minorHAnsi" w:hAnsiTheme="minorHAnsi" w:cstheme="minorHAnsi"/>
          <w:sz w:val="22"/>
          <w:szCs w:val="22"/>
          <w:lang w:val="el-GR"/>
        </w:rPr>
        <w:t xml:space="preserve">2) </w:t>
      </w:r>
      <w:r w:rsidR="00E80953" w:rsidRPr="00CF0D2B">
        <w:rPr>
          <w:rFonts w:asciiTheme="minorHAnsi" w:hAnsiTheme="minorHAnsi" w:cstheme="minorHAnsi"/>
          <w:sz w:val="22"/>
          <w:szCs w:val="22"/>
          <w:lang w:val="el-GR"/>
        </w:rPr>
        <w:t>Να συλλεχθούν δεδομένα σχετικά με τις ψυχικές διακυμάνσεις και την επαγγελματική εμπειρία των συμμετεχόντων πριν και μετά την εφαρμογή του προγράμματος.</w:t>
      </w:r>
    </w:p>
    <w:p w14:paraId="5BB84728" w14:textId="0985C7F1" w:rsidR="00E80953" w:rsidRPr="00CF0D2B" w:rsidRDefault="006F00FF" w:rsidP="00C9624D">
      <w:pPr>
        <w:pStyle w:val="Web"/>
        <w:suppressAutoHyphens w:val="0"/>
        <w:spacing w:before="0" w:after="0"/>
        <w:ind w:firstLine="284"/>
        <w:jc w:val="both"/>
        <w:rPr>
          <w:rFonts w:asciiTheme="minorHAnsi" w:hAnsiTheme="minorHAnsi" w:cstheme="minorHAnsi"/>
          <w:sz w:val="22"/>
          <w:szCs w:val="22"/>
          <w:lang w:val="el-GR"/>
        </w:rPr>
      </w:pPr>
      <w:r w:rsidRPr="00CF0D2B">
        <w:rPr>
          <w:rFonts w:asciiTheme="minorHAnsi" w:hAnsiTheme="minorHAnsi" w:cstheme="minorHAnsi"/>
          <w:sz w:val="22"/>
          <w:szCs w:val="22"/>
          <w:lang w:val="el-GR"/>
        </w:rPr>
        <w:t xml:space="preserve">3) </w:t>
      </w:r>
      <w:r w:rsidR="00E80953" w:rsidRPr="00CF0D2B">
        <w:rPr>
          <w:rFonts w:asciiTheme="minorHAnsi" w:hAnsiTheme="minorHAnsi" w:cstheme="minorHAnsi"/>
          <w:sz w:val="22"/>
          <w:szCs w:val="22"/>
          <w:lang w:val="el-GR"/>
        </w:rPr>
        <w:t>Να εντοπιστούν οι τρόποι με τους οποίους η συμμετοχή στη σχολική διαμεσολάβηση επηρεάζει την καθημερινή σχολική πρακτική και το σχολικό κλίμα.</w:t>
      </w:r>
    </w:p>
    <w:p w14:paraId="45CCFAFB" w14:textId="77777777" w:rsidR="006F00FF" w:rsidRPr="00CF0D2B" w:rsidRDefault="006F00FF" w:rsidP="00C9624D">
      <w:pPr>
        <w:pStyle w:val="3"/>
        <w:ind w:left="0" w:firstLine="284"/>
        <w:jc w:val="both"/>
        <w:rPr>
          <w:rFonts w:asciiTheme="minorHAnsi" w:hAnsiTheme="minorHAnsi" w:cstheme="minorHAnsi"/>
          <w:color w:val="FF0000"/>
          <w:sz w:val="22"/>
          <w:szCs w:val="22"/>
        </w:rPr>
      </w:pPr>
    </w:p>
    <w:p w14:paraId="2D8FA962" w14:textId="153FC68F" w:rsidR="006F00FF" w:rsidRPr="00C9624D" w:rsidRDefault="00E80953" w:rsidP="000B425B">
      <w:pPr>
        <w:pStyle w:val="3"/>
        <w:spacing w:before="240"/>
        <w:ind w:left="284" w:firstLine="0"/>
        <w:rPr>
          <w:rFonts w:asciiTheme="minorHAnsi" w:hAnsiTheme="minorHAnsi" w:cstheme="minorHAnsi"/>
          <w:color w:val="FF0000"/>
          <w:sz w:val="22"/>
          <w:szCs w:val="22"/>
        </w:rPr>
      </w:pPr>
      <w:r w:rsidRPr="00C9624D">
        <w:rPr>
          <w:rFonts w:asciiTheme="minorHAnsi" w:hAnsiTheme="minorHAnsi" w:cstheme="minorHAnsi"/>
          <w:color w:val="FF0000"/>
          <w:sz w:val="22"/>
          <w:szCs w:val="22"/>
        </w:rPr>
        <w:t>Συμμετέχοντες</w:t>
      </w:r>
      <w:r w:rsidR="006F00FF" w:rsidRPr="00C9624D">
        <w:rPr>
          <w:rFonts w:asciiTheme="minorHAnsi" w:hAnsiTheme="minorHAnsi" w:cstheme="minorHAnsi"/>
          <w:color w:val="FF0000"/>
          <w:sz w:val="22"/>
          <w:szCs w:val="22"/>
          <w:lang w:val="en-US"/>
        </w:rPr>
        <w:t xml:space="preserve"> </w:t>
      </w:r>
      <w:r w:rsidR="006F00FF" w:rsidRPr="00C9624D">
        <w:rPr>
          <w:rFonts w:asciiTheme="minorHAnsi" w:hAnsiTheme="minorHAnsi" w:cstheme="minorHAnsi"/>
          <w:color w:val="FF0000"/>
          <w:sz w:val="22"/>
          <w:szCs w:val="22"/>
        </w:rPr>
        <w:t xml:space="preserve"> στην έρευνα</w:t>
      </w:r>
    </w:p>
    <w:p w14:paraId="4A5FB42B" w14:textId="34667647" w:rsidR="00E80953" w:rsidRPr="00CF0D2B" w:rsidRDefault="00E80953" w:rsidP="00C9624D">
      <w:pPr>
        <w:pStyle w:val="3"/>
        <w:ind w:left="0"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Η έρευνα βασίστηκε σε ποιοτική προσέγγιση και το δείγμα ήταν μικρό, επιλεγμένο όμως με στόχο την αντικειμενικότητα των αποτελεσμάτων. Αρχικά, συλλέχθηκαν συνεντεύξεις από τέσσερις εκπαιδευτικούς που συμμετείχαν σε πρόγραμμα σχολικής διαμεσολάβησης σε διαφορετική σχολική μονάδα σε επαρχιακή πόλη της ηπειρωτικής Ελλάδας. Η επιλογή διαφορετικού σχολείου είχε στόχο την αποφυγή προσωπικών </w:t>
      </w:r>
      <w:proofErr w:type="spellStart"/>
      <w:r w:rsidRPr="00CF0D2B">
        <w:rPr>
          <w:rFonts w:asciiTheme="minorHAnsi" w:hAnsiTheme="minorHAnsi" w:cstheme="minorHAnsi"/>
          <w:sz w:val="22"/>
          <w:szCs w:val="22"/>
        </w:rPr>
        <w:t>μεροληψιών</w:t>
      </w:r>
      <w:proofErr w:type="spellEnd"/>
      <w:r w:rsidRPr="00CF0D2B">
        <w:rPr>
          <w:rFonts w:asciiTheme="minorHAnsi" w:hAnsiTheme="minorHAnsi" w:cstheme="minorHAnsi"/>
          <w:sz w:val="22"/>
          <w:szCs w:val="22"/>
        </w:rPr>
        <w:t>. Στη συνέχεια, παρατηρήθηκαν και καταγράφηκαν οι αντιδράσεις δύο συναδέλφων στην ίδια σχολική μονάδα της ερευνήτριας, μαζί με τις προσωπικές ψυχικές διακυμάνσεις της ίδιας.</w:t>
      </w:r>
    </w:p>
    <w:p w14:paraId="59D44FCB" w14:textId="77777777" w:rsidR="00D13C57" w:rsidRPr="00CF0D2B" w:rsidRDefault="00D13C57" w:rsidP="00D13C57">
      <w:pPr>
        <w:rPr>
          <w:rFonts w:asciiTheme="minorHAnsi" w:hAnsiTheme="minorHAnsi" w:cstheme="minorHAnsi"/>
          <w:sz w:val="22"/>
          <w:szCs w:val="22"/>
        </w:rPr>
      </w:pPr>
    </w:p>
    <w:p w14:paraId="09E54141" w14:textId="3361D7BE" w:rsidR="00D13C57" w:rsidRPr="00C9624D" w:rsidRDefault="00E80953" w:rsidP="00C9624D">
      <w:pPr>
        <w:pStyle w:val="3"/>
        <w:spacing w:before="240"/>
        <w:ind w:left="284" w:firstLine="0"/>
        <w:jc w:val="both"/>
        <w:rPr>
          <w:rFonts w:asciiTheme="minorHAnsi" w:hAnsiTheme="minorHAnsi" w:cstheme="minorHAnsi"/>
          <w:color w:val="FF0000"/>
          <w:sz w:val="22"/>
          <w:szCs w:val="22"/>
        </w:rPr>
      </w:pPr>
      <w:r w:rsidRPr="00C9624D">
        <w:rPr>
          <w:rFonts w:asciiTheme="minorHAnsi" w:hAnsiTheme="minorHAnsi" w:cstheme="minorHAnsi"/>
          <w:color w:val="FF0000"/>
          <w:sz w:val="22"/>
          <w:szCs w:val="22"/>
        </w:rPr>
        <w:lastRenderedPageBreak/>
        <w:t>Στάδια υλοποίησης</w:t>
      </w:r>
    </w:p>
    <w:p w14:paraId="4B9E5942" w14:textId="6EE6AC54" w:rsidR="00AE685B" w:rsidRPr="00CF0D2B" w:rsidRDefault="00AE685B" w:rsidP="00C9624D">
      <w:pPr>
        <w:ind w:firstLine="284"/>
        <w:rPr>
          <w:rFonts w:asciiTheme="minorHAnsi" w:hAnsiTheme="minorHAnsi" w:cstheme="minorHAnsi"/>
          <w:sz w:val="22"/>
          <w:szCs w:val="22"/>
        </w:rPr>
      </w:pPr>
      <w:r w:rsidRPr="00CF0D2B">
        <w:rPr>
          <w:rFonts w:asciiTheme="minorHAnsi" w:hAnsiTheme="minorHAnsi" w:cstheme="minorHAnsi"/>
          <w:sz w:val="22"/>
          <w:szCs w:val="22"/>
        </w:rPr>
        <w:t>Για την υλοποίηση της έρευνας η ερευνήτρια ακολούθησε τα συγκεκριμένα  παρακάτω στάδια</w:t>
      </w:r>
      <w:r w:rsidR="00642D3D" w:rsidRPr="00CF0D2B">
        <w:rPr>
          <w:rFonts w:asciiTheme="minorHAnsi" w:hAnsiTheme="minorHAnsi" w:cstheme="minorHAnsi"/>
          <w:sz w:val="22"/>
          <w:szCs w:val="22"/>
        </w:rPr>
        <w:t xml:space="preserve">: </w:t>
      </w:r>
    </w:p>
    <w:p w14:paraId="63129261" w14:textId="13090D22" w:rsidR="00D13C57" w:rsidRPr="00CF0D2B" w:rsidRDefault="00E80953" w:rsidP="00C9624D">
      <w:pPr>
        <w:pStyle w:val="3"/>
        <w:numPr>
          <w:ilvl w:val="2"/>
          <w:numId w:val="14"/>
        </w:numPr>
        <w:tabs>
          <w:tab w:val="clear" w:pos="720"/>
          <w:tab w:val="num" w:pos="284"/>
        </w:tabs>
        <w:ind w:left="0" w:firstLine="284"/>
        <w:jc w:val="both"/>
        <w:rPr>
          <w:rFonts w:asciiTheme="minorHAnsi" w:hAnsiTheme="minorHAnsi" w:cstheme="minorHAnsi"/>
          <w:i/>
          <w:iCs/>
          <w:color w:val="FF0000"/>
          <w:sz w:val="22"/>
          <w:szCs w:val="22"/>
        </w:rPr>
      </w:pPr>
      <w:r w:rsidRPr="00CF0D2B">
        <w:rPr>
          <w:rStyle w:val="a6"/>
          <w:rFonts w:asciiTheme="minorHAnsi" w:hAnsiTheme="minorHAnsi" w:cstheme="minorHAnsi"/>
          <w:sz w:val="22"/>
          <w:szCs w:val="22"/>
        </w:rPr>
        <w:t>Συλλογή δεδομένων από διαφορετικό σχολείο:</w:t>
      </w:r>
      <w:r w:rsidRPr="00CF0D2B">
        <w:rPr>
          <w:rFonts w:asciiTheme="minorHAnsi" w:hAnsiTheme="minorHAnsi" w:cstheme="minorHAnsi"/>
          <w:sz w:val="22"/>
          <w:szCs w:val="22"/>
        </w:rPr>
        <w:t xml:space="preserve"> Συνεντεύξεις τεσσάρων εκπαιδευτικών για αρχική διερεύνηση των εμπειριών τους.</w:t>
      </w:r>
    </w:p>
    <w:p w14:paraId="15E47CAB" w14:textId="77777777" w:rsidR="00D13C57" w:rsidRPr="00CF0D2B" w:rsidRDefault="00E80953" w:rsidP="00C9624D">
      <w:pPr>
        <w:pStyle w:val="3"/>
        <w:numPr>
          <w:ilvl w:val="2"/>
          <w:numId w:val="14"/>
        </w:numPr>
        <w:tabs>
          <w:tab w:val="clear" w:pos="720"/>
          <w:tab w:val="num" w:pos="284"/>
        </w:tabs>
        <w:ind w:left="0" w:firstLine="284"/>
        <w:jc w:val="both"/>
        <w:rPr>
          <w:rFonts w:asciiTheme="minorHAnsi" w:hAnsiTheme="minorHAnsi" w:cstheme="minorHAnsi"/>
          <w:i/>
          <w:iCs/>
          <w:color w:val="FF0000"/>
          <w:sz w:val="22"/>
          <w:szCs w:val="22"/>
        </w:rPr>
      </w:pPr>
      <w:r w:rsidRPr="00CF0D2B">
        <w:rPr>
          <w:rStyle w:val="a6"/>
          <w:rFonts w:asciiTheme="minorHAnsi" w:hAnsiTheme="minorHAnsi" w:cstheme="minorHAnsi"/>
          <w:sz w:val="22"/>
          <w:szCs w:val="22"/>
        </w:rPr>
        <w:t>Παρατήρηση και ενδοσκόπηση:</w:t>
      </w:r>
      <w:r w:rsidRPr="00CF0D2B">
        <w:rPr>
          <w:rFonts w:asciiTheme="minorHAnsi" w:hAnsiTheme="minorHAnsi" w:cstheme="minorHAnsi"/>
          <w:sz w:val="22"/>
          <w:szCs w:val="22"/>
        </w:rPr>
        <w:t xml:space="preserve"> Καταγραφή των αντιδράσεων δύο εκπαιδευτικών στην ίδια σχολική μονάδα, καθώς και παρατήρηση της ερευνήτριας για την καταγραφή </w:t>
      </w:r>
      <w:r w:rsidR="00E8458F" w:rsidRPr="00CF0D2B">
        <w:rPr>
          <w:rFonts w:asciiTheme="minorHAnsi" w:hAnsiTheme="minorHAnsi" w:cstheme="minorHAnsi"/>
          <w:sz w:val="22"/>
          <w:szCs w:val="22"/>
        </w:rPr>
        <w:t xml:space="preserve"> της δικής της </w:t>
      </w:r>
      <w:r w:rsidRPr="00CF0D2B">
        <w:rPr>
          <w:rFonts w:asciiTheme="minorHAnsi" w:hAnsiTheme="minorHAnsi" w:cstheme="minorHAnsi"/>
          <w:sz w:val="22"/>
          <w:szCs w:val="22"/>
        </w:rPr>
        <w:t>εμπειρίας.</w:t>
      </w:r>
    </w:p>
    <w:p w14:paraId="355A057F" w14:textId="5343F3F1" w:rsidR="00E80953" w:rsidRPr="00CF0D2B" w:rsidRDefault="00E80953" w:rsidP="00C9624D">
      <w:pPr>
        <w:pStyle w:val="3"/>
        <w:numPr>
          <w:ilvl w:val="2"/>
          <w:numId w:val="14"/>
        </w:numPr>
        <w:tabs>
          <w:tab w:val="clear" w:pos="720"/>
          <w:tab w:val="num" w:pos="284"/>
        </w:tabs>
        <w:ind w:left="0" w:firstLine="284"/>
        <w:jc w:val="both"/>
        <w:rPr>
          <w:rFonts w:asciiTheme="minorHAnsi" w:hAnsiTheme="minorHAnsi" w:cstheme="minorHAnsi"/>
          <w:i/>
          <w:iCs/>
          <w:color w:val="FF0000"/>
          <w:sz w:val="22"/>
          <w:szCs w:val="22"/>
        </w:rPr>
      </w:pPr>
      <w:r w:rsidRPr="00CF0D2B">
        <w:rPr>
          <w:rStyle w:val="a6"/>
          <w:rFonts w:asciiTheme="minorHAnsi" w:hAnsiTheme="minorHAnsi" w:cstheme="minorHAnsi"/>
          <w:sz w:val="22"/>
          <w:szCs w:val="22"/>
        </w:rPr>
        <w:t>Ανάλυση:</w:t>
      </w:r>
      <w:r w:rsidRPr="00CF0D2B">
        <w:rPr>
          <w:rFonts w:asciiTheme="minorHAnsi" w:hAnsiTheme="minorHAnsi" w:cstheme="minorHAnsi"/>
          <w:sz w:val="22"/>
          <w:szCs w:val="22"/>
        </w:rPr>
        <w:t xml:space="preserve"> Τα δεδομένα αναλύθηκαν ποιοτικά, με στόχο να εντοπιστούν σημαντικά στοιχεία σχετικά με την επίδραση του προγράμματος</w:t>
      </w:r>
      <w:r w:rsidR="00E8458F" w:rsidRPr="00CF0D2B">
        <w:rPr>
          <w:rFonts w:asciiTheme="minorHAnsi" w:hAnsiTheme="minorHAnsi" w:cstheme="minorHAnsi"/>
          <w:sz w:val="22"/>
          <w:szCs w:val="22"/>
        </w:rPr>
        <w:t xml:space="preserve"> στους </w:t>
      </w:r>
      <w:r w:rsidR="00D13C57" w:rsidRPr="00CF0D2B">
        <w:rPr>
          <w:rFonts w:asciiTheme="minorHAnsi" w:hAnsiTheme="minorHAnsi" w:cstheme="minorHAnsi"/>
          <w:sz w:val="22"/>
          <w:szCs w:val="22"/>
        </w:rPr>
        <w:t>εκπαιδευτικούς</w:t>
      </w:r>
      <w:r w:rsidR="00E8458F" w:rsidRPr="00CF0D2B">
        <w:rPr>
          <w:rFonts w:asciiTheme="minorHAnsi" w:hAnsiTheme="minorHAnsi" w:cstheme="minorHAnsi"/>
          <w:sz w:val="22"/>
          <w:szCs w:val="22"/>
        </w:rPr>
        <w:t xml:space="preserve"> πο</w:t>
      </w:r>
      <w:r w:rsidR="00D13C57" w:rsidRPr="00CF0D2B">
        <w:rPr>
          <w:rFonts w:asciiTheme="minorHAnsi" w:hAnsiTheme="minorHAnsi" w:cstheme="minorHAnsi"/>
          <w:sz w:val="22"/>
          <w:szCs w:val="22"/>
        </w:rPr>
        <w:t>υ</w:t>
      </w:r>
      <w:r w:rsidR="00E8458F" w:rsidRPr="00CF0D2B">
        <w:rPr>
          <w:rFonts w:asciiTheme="minorHAnsi" w:hAnsiTheme="minorHAnsi" w:cstheme="minorHAnsi"/>
          <w:sz w:val="22"/>
          <w:szCs w:val="22"/>
        </w:rPr>
        <w:t xml:space="preserve"> συμμετέχουν σε αυτό.</w:t>
      </w:r>
    </w:p>
    <w:p w14:paraId="4E69E3BB" w14:textId="77777777" w:rsidR="00D13C57" w:rsidRPr="00CF0D2B" w:rsidRDefault="00D13C57" w:rsidP="00D13C57">
      <w:pPr>
        <w:pStyle w:val="3"/>
        <w:ind w:left="284" w:firstLine="284"/>
        <w:jc w:val="both"/>
        <w:rPr>
          <w:rFonts w:asciiTheme="minorHAnsi" w:hAnsiTheme="minorHAnsi" w:cstheme="minorHAnsi"/>
          <w:i/>
          <w:iCs/>
          <w:color w:val="FF0000"/>
          <w:sz w:val="22"/>
          <w:szCs w:val="22"/>
        </w:rPr>
      </w:pPr>
    </w:p>
    <w:p w14:paraId="3B1B8D01" w14:textId="77777777" w:rsidR="00DC06FB" w:rsidRPr="00CF0D2B" w:rsidRDefault="00E80953" w:rsidP="00C9624D">
      <w:pPr>
        <w:pStyle w:val="3"/>
        <w:ind w:left="284" w:firstLine="0"/>
        <w:jc w:val="both"/>
        <w:rPr>
          <w:rFonts w:asciiTheme="minorHAnsi" w:hAnsiTheme="minorHAnsi" w:cstheme="minorHAnsi"/>
          <w:i/>
          <w:iCs/>
          <w:color w:val="FF0000"/>
          <w:sz w:val="22"/>
          <w:szCs w:val="22"/>
        </w:rPr>
      </w:pPr>
      <w:r w:rsidRPr="00CF0D2B">
        <w:rPr>
          <w:rFonts w:asciiTheme="minorHAnsi" w:hAnsiTheme="minorHAnsi" w:cstheme="minorHAnsi"/>
          <w:i/>
          <w:iCs/>
          <w:color w:val="FF0000"/>
          <w:sz w:val="22"/>
          <w:szCs w:val="22"/>
        </w:rPr>
        <w:t>Ερευνητικά εργαλεία</w:t>
      </w:r>
    </w:p>
    <w:p w14:paraId="43C2E70E" w14:textId="758C362D" w:rsidR="00E80953" w:rsidRPr="00CF0D2B" w:rsidRDefault="00E80953" w:rsidP="00710BE6">
      <w:pPr>
        <w:pStyle w:val="3"/>
        <w:ind w:left="0" w:firstLine="284"/>
        <w:jc w:val="both"/>
        <w:rPr>
          <w:rFonts w:asciiTheme="minorHAnsi" w:hAnsiTheme="minorHAnsi" w:cstheme="minorHAnsi"/>
          <w:i/>
          <w:iCs/>
          <w:color w:val="FF0000"/>
          <w:sz w:val="22"/>
          <w:szCs w:val="22"/>
        </w:rPr>
      </w:pPr>
      <w:r w:rsidRPr="00CF0D2B">
        <w:rPr>
          <w:rFonts w:asciiTheme="minorHAnsi" w:hAnsiTheme="minorHAnsi" w:cstheme="minorHAnsi"/>
          <w:sz w:val="22"/>
          <w:szCs w:val="22"/>
        </w:rPr>
        <w:t>Η συλλογή δεδομένων βασίστηκε σ</w:t>
      </w:r>
      <w:r w:rsidR="00464F9A" w:rsidRPr="00CF0D2B">
        <w:rPr>
          <w:rFonts w:asciiTheme="minorHAnsi" w:hAnsiTheme="minorHAnsi" w:cstheme="minorHAnsi"/>
          <w:sz w:val="22"/>
          <w:szCs w:val="22"/>
        </w:rPr>
        <w:t xml:space="preserve">τα παρακάτω </w:t>
      </w:r>
      <w:r w:rsidRPr="00CF0D2B">
        <w:rPr>
          <w:rFonts w:asciiTheme="minorHAnsi" w:hAnsiTheme="minorHAnsi" w:cstheme="minorHAnsi"/>
          <w:sz w:val="22"/>
          <w:szCs w:val="22"/>
        </w:rPr>
        <w:t>ποιοτικά εργαλεία:</w:t>
      </w:r>
    </w:p>
    <w:p w14:paraId="2726E08D" w14:textId="77777777" w:rsidR="00E80953" w:rsidRPr="00CF0D2B" w:rsidRDefault="00E80953" w:rsidP="00710BE6">
      <w:pPr>
        <w:pStyle w:val="Web"/>
        <w:numPr>
          <w:ilvl w:val="0"/>
          <w:numId w:val="15"/>
        </w:numPr>
        <w:suppressAutoHyphens w:val="0"/>
        <w:spacing w:before="0" w:after="100" w:afterAutospacing="1"/>
        <w:ind w:left="0" w:firstLine="284"/>
        <w:jc w:val="both"/>
        <w:rPr>
          <w:rFonts w:asciiTheme="minorHAnsi" w:hAnsiTheme="minorHAnsi" w:cstheme="minorHAnsi"/>
          <w:sz w:val="22"/>
          <w:szCs w:val="22"/>
          <w:lang w:val="el-GR"/>
        </w:rPr>
      </w:pPr>
      <w:r w:rsidRPr="00CF0D2B">
        <w:rPr>
          <w:rStyle w:val="a6"/>
          <w:rFonts w:asciiTheme="minorHAnsi" w:hAnsiTheme="minorHAnsi" w:cstheme="minorHAnsi"/>
          <w:b w:val="0"/>
          <w:bCs/>
          <w:sz w:val="22"/>
          <w:szCs w:val="22"/>
          <w:lang w:val="el-GR"/>
        </w:rPr>
        <w:t>Συνεντεύξεις</w:t>
      </w:r>
      <w:r w:rsidRPr="00CF0D2B">
        <w:rPr>
          <w:rFonts w:asciiTheme="minorHAnsi" w:hAnsiTheme="minorHAnsi" w:cstheme="minorHAnsi"/>
          <w:sz w:val="22"/>
          <w:szCs w:val="22"/>
          <w:lang w:val="el-GR"/>
        </w:rPr>
        <w:t xml:space="preserve"> </w:t>
      </w:r>
      <w:proofErr w:type="spellStart"/>
      <w:r w:rsidRPr="00CF0D2B">
        <w:rPr>
          <w:rFonts w:asciiTheme="minorHAnsi" w:hAnsiTheme="minorHAnsi" w:cstheme="minorHAnsi"/>
          <w:sz w:val="22"/>
          <w:szCs w:val="22"/>
          <w:lang w:val="el-GR"/>
        </w:rPr>
        <w:t>ημιδομημένες</w:t>
      </w:r>
      <w:proofErr w:type="spellEnd"/>
      <w:r w:rsidRPr="00CF0D2B">
        <w:rPr>
          <w:rFonts w:asciiTheme="minorHAnsi" w:hAnsiTheme="minorHAnsi" w:cstheme="minorHAnsi"/>
          <w:sz w:val="22"/>
          <w:szCs w:val="22"/>
          <w:lang w:val="el-GR"/>
        </w:rPr>
        <w:t xml:space="preserve"> με ανοικτές ερωτήσεις.</w:t>
      </w:r>
    </w:p>
    <w:p w14:paraId="19813A3F" w14:textId="77777777" w:rsidR="00E80953" w:rsidRPr="00CF0D2B" w:rsidRDefault="00E80953" w:rsidP="00710BE6">
      <w:pPr>
        <w:pStyle w:val="Web"/>
        <w:numPr>
          <w:ilvl w:val="0"/>
          <w:numId w:val="15"/>
        </w:numPr>
        <w:suppressAutoHyphens w:val="0"/>
        <w:spacing w:before="0" w:after="100" w:afterAutospacing="1"/>
        <w:ind w:left="0" w:firstLine="284"/>
        <w:jc w:val="both"/>
        <w:rPr>
          <w:rFonts w:asciiTheme="minorHAnsi" w:hAnsiTheme="minorHAnsi" w:cstheme="minorHAnsi"/>
          <w:sz w:val="22"/>
          <w:szCs w:val="22"/>
          <w:lang w:val="el-GR"/>
        </w:rPr>
      </w:pPr>
      <w:r w:rsidRPr="00CF0D2B">
        <w:rPr>
          <w:rStyle w:val="a6"/>
          <w:rFonts w:asciiTheme="minorHAnsi" w:hAnsiTheme="minorHAnsi" w:cstheme="minorHAnsi"/>
          <w:b w:val="0"/>
          <w:bCs/>
          <w:sz w:val="22"/>
          <w:szCs w:val="22"/>
          <w:lang w:val="el-GR"/>
        </w:rPr>
        <w:t>Παρατήρηση</w:t>
      </w:r>
      <w:r w:rsidRPr="00CF0D2B">
        <w:rPr>
          <w:rFonts w:asciiTheme="minorHAnsi" w:hAnsiTheme="minorHAnsi" w:cstheme="minorHAnsi"/>
          <w:sz w:val="22"/>
          <w:szCs w:val="22"/>
          <w:lang w:val="el-GR"/>
        </w:rPr>
        <w:t xml:space="preserve"> συμπεριφορών και αντιδράσεων στην τάξη.</w:t>
      </w:r>
    </w:p>
    <w:p w14:paraId="0DA43F22" w14:textId="77777777" w:rsidR="00E80953" w:rsidRPr="00CF0D2B" w:rsidRDefault="00E80953" w:rsidP="00710BE6">
      <w:pPr>
        <w:pStyle w:val="Web"/>
        <w:numPr>
          <w:ilvl w:val="0"/>
          <w:numId w:val="15"/>
        </w:numPr>
        <w:suppressAutoHyphens w:val="0"/>
        <w:spacing w:before="0" w:after="100" w:afterAutospacing="1"/>
        <w:ind w:left="0" w:firstLine="284"/>
        <w:jc w:val="both"/>
        <w:rPr>
          <w:rFonts w:asciiTheme="minorHAnsi" w:hAnsiTheme="minorHAnsi" w:cstheme="minorHAnsi"/>
          <w:sz w:val="22"/>
          <w:szCs w:val="22"/>
          <w:lang w:val="el-GR"/>
        </w:rPr>
      </w:pPr>
      <w:r w:rsidRPr="00CF0D2B">
        <w:rPr>
          <w:rStyle w:val="a6"/>
          <w:rFonts w:asciiTheme="minorHAnsi" w:hAnsiTheme="minorHAnsi" w:cstheme="minorHAnsi"/>
          <w:b w:val="0"/>
          <w:bCs/>
          <w:sz w:val="22"/>
          <w:szCs w:val="22"/>
          <w:lang w:val="el-GR"/>
        </w:rPr>
        <w:t>Ενδοσκόπηση</w:t>
      </w:r>
      <w:r w:rsidRPr="00CF0D2B">
        <w:rPr>
          <w:rFonts w:asciiTheme="minorHAnsi" w:hAnsiTheme="minorHAnsi" w:cstheme="minorHAnsi"/>
          <w:sz w:val="22"/>
          <w:szCs w:val="22"/>
          <w:lang w:val="el-GR"/>
        </w:rPr>
        <w:t xml:space="preserve"> από την ίδια την ερευνήτρια για καταγραφή προσωπικών εμπειριών και συναισθηματικών διακυμάνσεων.</w:t>
      </w:r>
    </w:p>
    <w:p w14:paraId="7116B053" w14:textId="77777777" w:rsidR="00E80953" w:rsidRPr="00CF0D2B" w:rsidRDefault="00E80953" w:rsidP="00C9624D">
      <w:pPr>
        <w:pStyle w:val="3"/>
        <w:ind w:left="284" w:firstLine="0"/>
        <w:jc w:val="both"/>
        <w:rPr>
          <w:rFonts w:asciiTheme="minorHAnsi" w:hAnsiTheme="minorHAnsi" w:cstheme="minorHAnsi"/>
          <w:i/>
          <w:iCs/>
          <w:color w:val="FF0000"/>
          <w:sz w:val="22"/>
          <w:szCs w:val="22"/>
        </w:rPr>
      </w:pPr>
      <w:r w:rsidRPr="00CF0D2B">
        <w:rPr>
          <w:rFonts w:asciiTheme="minorHAnsi" w:hAnsiTheme="minorHAnsi" w:cstheme="minorHAnsi"/>
          <w:i/>
          <w:iCs/>
          <w:color w:val="FF0000"/>
          <w:sz w:val="22"/>
          <w:szCs w:val="22"/>
        </w:rPr>
        <w:t>Διασφάλιση ανωνυμίας και συναίνεσης</w:t>
      </w:r>
    </w:p>
    <w:p w14:paraId="0E774A1B" w14:textId="05095F20" w:rsidR="00E80953" w:rsidRPr="00CF0D2B" w:rsidRDefault="00E80953" w:rsidP="00C9624D">
      <w:pPr>
        <w:pStyle w:val="Web"/>
        <w:spacing w:before="0"/>
        <w:ind w:firstLine="284"/>
        <w:jc w:val="both"/>
        <w:rPr>
          <w:rFonts w:asciiTheme="minorHAnsi" w:hAnsiTheme="minorHAnsi" w:cstheme="minorHAnsi"/>
          <w:sz w:val="22"/>
          <w:szCs w:val="22"/>
          <w:lang w:val="el-GR"/>
        </w:rPr>
      </w:pPr>
      <w:r w:rsidRPr="00CF0D2B">
        <w:rPr>
          <w:rFonts w:asciiTheme="minorHAnsi" w:hAnsiTheme="minorHAnsi" w:cstheme="minorHAnsi"/>
          <w:sz w:val="22"/>
          <w:szCs w:val="22"/>
          <w:lang w:val="el-GR"/>
        </w:rPr>
        <w:t>Όλες οι παρατηρήσεις και οι απαντήσεις συλλέχθηκαν ανώνυμα, με τη συναίνεση των συμμετεχόντων και με σεβασμό στον προσωπικό και επαγγελματικό τους χώρο.</w:t>
      </w:r>
      <w:r w:rsidR="008361C1" w:rsidRPr="00CF0D2B">
        <w:rPr>
          <w:rFonts w:asciiTheme="minorHAnsi" w:hAnsiTheme="minorHAnsi" w:cstheme="minorHAnsi"/>
          <w:sz w:val="22"/>
          <w:szCs w:val="22"/>
          <w:lang w:val="el-GR"/>
        </w:rPr>
        <w:t xml:space="preserve"> Η ερευνήτρια συνεργάστηκε με τους συμμετέχοντες σε επιμορφωτικό πρόγραμμα και θέλησε να καταγράψει την εμπειρία τους από την εφαρμογή της διαμεσολάβησης στα </w:t>
      </w:r>
      <w:r w:rsidR="00EF1F59" w:rsidRPr="00CF0D2B">
        <w:rPr>
          <w:rFonts w:asciiTheme="minorHAnsi" w:hAnsiTheme="minorHAnsi" w:cstheme="minorHAnsi"/>
          <w:sz w:val="22"/>
          <w:szCs w:val="22"/>
          <w:lang w:val="el-GR"/>
        </w:rPr>
        <w:t>σχολεία</w:t>
      </w:r>
      <w:r w:rsidR="008361C1" w:rsidRPr="00CF0D2B">
        <w:rPr>
          <w:rFonts w:asciiTheme="minorHAnsi" w:hAnsiTheme="minorHAnsi" w:cstheme="minorHAnsi"/>
          <w:sz w:val="22"/>
          <w:szCs w:val="22"/>
          <w:lang w:val="el-GR"/>
        </w:rPr>
        <w:t xml:space="preserve"> τους.</w:t>
      </w:r>
      <w:r w:rsidRPr="00CF0D2B">
        <w:rPr>
          <w:rFonts w:asciiTheme="minorHAnsi" w:hAnsiTheme="minorHAnsi" w:cstheme="minorHAnsi"/>
          <w:sz w:val="22"/>
          <w:szCs w:val="22"/>
          <w:lang w:val="el-GR"/>
        </w:rPr>
        <w:t xml:space="preserve"> Δεν χρησιμοποιήθηκαν προσωπικά δεδομένα και η συμμετοχή ήταν απολύτως εθελοντική.</w:t>
      </w:r>
    </w:p>
    <w:p w14:paraId="11629B4B" w14:textId="77777777" w:rsidR="00E80953" w:rsidRPr="00DD0847" w:rsidRDefault="00E80953" w:rsidP="00C9624D">
      <w:pPr>
        <w:pStyle w:val="3"/>
        <w:ind w:left="284" w:firstLine="0"/>
        <w:jc w:val="both"/>
        <w:rPr>
          <w:rFonts w:asciiTheme="minorHAnsi" w:hAnsiTheme="minorHAnsi" w:cstheme="minorHAnsi"/>
          <w:color w:val="FF0000"/>
          <w:sz w:val="22"/>
          <w:szCs w:val="22"/>
        </w:rPr>
      </w:pPr>
      <w:r w:rsidRPr="00DD0847">
        <w:rPr>
          <w:rFonts w:asciiTheme="minorHAnsi" w:hAnsiTheme="minorHAnsi" w:cstheme="minorHAnsi"/>
          <w:color w:val="FF0000"/>
          <w:sz w:val="22"/>
          <w:szCs w:val="22"/>
        </w:rPr>
        <w:t>Προοπτικές</w:t>
      </w:r>
    </w:p>
    <w:p w14:paraId="0EEC498A" w14:textId="169F9F72" w:rsidR="00E80953" w:rsidRPr="00CF0D2B" w:rsidRDefault="00E80953" w:rsidP="00C9624D">
      <w:pPr>
        <w:pStyle w:val="Web"/>
        <w:spacing w:before="0"/>
        <w:ind w:firstLine="284"/>
        <w:jc w:val="both"/>
        <w:rPr>
          <w:rFonts w:asciiTheme="minorHAnsi" w:hAnsiTheme="minorHAnsi" w:cstheme="minorHAnsi"/>
          <w:sz w:val="22"/>
          <w:szCs w:val="22"/>
          <w:lang w:val="el-GR"/>
        </w:rPr>
      </w:pPr>
      <w:r w:rsidRPr="00CF0D2B">
        <w:rPr>
          <w:rFonts w:asciiTheme="minorHAnsi" w:hAnsiTheme="minorHAnsi" w:cstheme="minorHAnsi"/>
          <w:sz w:val="22"/>
          <w:szCs w:val="22"/>
          <w:lang w:val="el-GR"/>
        </w:rPr>
        <w:t xml:space="preserve">Υπάρχει η σκέψη η έρευνα να επεκταθεί την επόμενη χρονιά και ποσοτικά, ώστε να συμπεριληφθούν όλοι οι εκπαιδευτικοί της σχολικής μονάδας και να διερευνηθεί πώς βιώνουν την επίδραση της σχολικής διαμεσολάβησης τόσο συναισθηματικά όσο και </w:t>
      </w:r>
      <w:r w:rsidR="008820BF" w:rsidRPr="00CF0D2B">
        <w:rPr>
          <w:rFonts w:asciiTheme="minorHAnsi" w:hAnsiTheme="minorHAnsi" w:cstheme="minorHAnsi"/>
          <w:sz w:val="22"/>
          <w:szCs w:val="22"/>
          <w:lang w:val="el-GR"/>
        </w:rPr>
        <w:t>επαγγελματικά. Η ερευνήτρια έχει προχωρήσει στη δημιουργία ερωτηματολογίου που θα αποσταλεί στο εκπαιδευτικό προσωπικό της σχολικής μονάδας. Στόχος είναι να διερευνηθεί και η επίδραση στους εκπαιδευτικούς που δεν εφαρμόζουν άμεσα τη διαμεσολάβηση.</w:t>
      </w:r>
    </w:p>
    <w:p w14:paraId="50D48630" w14:textId="77777777" w:rsidR="00B125A5" w:rsidRPr="00CF0D2B" w:rsidRDefault="00B125A5" w:rsidP="003E22B9">
      <w:pPr>
        <w:suppressAutoHyphens w:val="0"/>
        <w:spacing w:before="100" w:beforeAutospacing="1" w:after="100" w:afterAutospacing="1"/>
        <w:ind w:firstLine="284"/>
        <w:rPr>
          <w:rFonts w:asciiTheme="minorHAnsi" w:hAnsiTheme="minorHAnsi" w:cstheme="minorHAnsi"/>
          <w:sz w:val="22"/>
          <w:szCs w:val="22"/>
          <w:lang w:eastAsia="el-GR"/>
        </w:rPr>
      </w:pPr>
    </w:p>
    <w:p w14:paraId="6BCA2BA9" w14:textId="042CB875" w:rsidR="00B125A5" w:rsidRPr="00CF0D2B" w:rsidRDefault="00B125A5" w:rsidP="00C9624D">
      <w:pPr>
        <w:suppressAutoHyphens w:val="0"/>
        <w:ind w:left="284"/>
        <w:rPr>
          <w:rFonts w:asciiTheme="minorHAnsi" w:hAnsiTheme="minorHAnsi" w:cstheme="minorHAnsi"/>
          <w:b/>
          <w:bCs/>
          <w:color w:val="FF0000"/>
          <w:sz w:val="22"/>
          <w:szCs w:val="22"/>
          <w:lang w:eastAsia="el-GR"/>
        </w:rPr>
      </w:pPr>
      <w:r w:rsidRPr="00CF0D2B">
        <w:rPr>
          <w:rFonts w:asciiTheme="minorHAnsi" w:hAnsiTheme="minorHAnsi" w:cstheme="minorHAnsi"/>
          <w:b/>
          <w:bCs/>
          <w:color w:val="FF0000"/>
          <w:sz w:val="22"/>
          <w:szCs w:val="22"/>
          <w:lang w:eastAsia="el-GR"/>
        </w:rPr>
        <w:t>Τα  εργαλεία συλλογής δεδομένων για την έρευνα</w:t>
      </w:r>
    </w:p>
    <w:p w14:paraId="7638EA65" w14:textId="46BE20C4" w:rsidR="00B125A5" w:rsidRPr="00CF0D2B" w:rsidRDefault="00B125A5" w:rsidP="00DD0847">
      <w:pPr>
        <w:suppressAutoHyphens w:val="0"/>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Η συλλογή δεδομένων βασίστηκε σε ποιοτική έρευνα και συγκεκριμένα σε </w:t>
      </w:r>
      <w:proofErr w:type="spellStart"/>
      <w:r w:rsidRPr="00CF0D2B">
        <w:rPr>
          <w:rFonts w:asciiTheme="minorHAnsi" w:hAnsiTheme="minorHAnsi" w:cstheme="minorHAnsi"/>
          <w:sz w:val="22"/>
          <w:szCs w:val="22"/>
          <w:lang w:eastAsia="el-GR"/>
        </w:rPr>
        <w:t>ημιδομημένες</w:t>
      </w:r>
      <w:proofErr w:type="spellEnd"/>
      <w:r w:rsidRPr="00CF0D2B">
        <w:rPr>
          <w:rFonts w:asciiTheme="minorHAnsi" w:hAnsiTheme="minorHAnsi" w:cstheme="minorHAnsi"/>
          <w:sz w:val="22"/>
          <w:szCs w:val="22"/>
          <w:lang w:eastAsia="el-GR"/>
        </w:rPr>
        <w:t xml:space="preserve"> συνεντεύξεις (Johnson &amp; </w:t>
      </w:r>
      <w:proofErr w:type="spellStart"/>
      <w:r w:rsidRPr="00CF0D2B">
        <w:rPr>
          <w:rFonts w:asciiTheme="minorHAnsi" w:hAnsiTheme="minorHAnsi" w:cstheme="minorHAnsi"/>
          <w:sz w:val="22"/>
          <w:szCs w:val="22"/>
          <w:lang w:eastAsia="el-GR"/>
        </w:rPr>
        <w:t>Christensen</w:t>
      </w:r>
      <w:proofErr w:type="spellEnd"/>
      <w:r w:rsidRPr="00CF0D2B">
        <w:rPr>
          <w:rFonts w:asciiTheme="minorHAnsi" w:hAnsiTheme="minorHAnsi" w:cstheme="minorHAnsi"/>
          <w:sz w:val="22"/>
          <w:szCs w:val="22"/>
          <w:lang w:eastAsia="el-GR"/>
        </w:rPr>
        <w:t xml:space="preserve">, 2017), που επιτρέπουν ευελιξία στις απαντήσεις και την εμβάθυνση μέσω </w:t>
      </w:r>
      <w:proofErr w:type="spellStart"/>
      <w:r w:rsidRPr="00CF0D2B">
        <w:rPr>
          <w:rFonts w:asciiTheme="minorHAnsi" w:hAnsiTheme="minorHAnsi" w:cstheme="minorHAnsi"/>
          <w:sz w:val="22"/>
          <w:szCs w:val="22"/>
          <w:lang w:eastAsia="el-GR"/>
        </w:rPr>
        <w:t>υπο</w:t>
      </w:r>
      <w:proofErr w:type="spellEnd"/>
      <w:r w:rsidRPr="00CF0D2B">
        <w:rPr>
          <w:rFonts w:asciiTheme="minorHAnsi" w:hAnsiTheme="minorHAnsi" w:cstheme="minorHAnsi"/>
          <w:sz w:val="22"/>
          <w:szCs w:val="22"/>
          <w:lang w:eastAsia="el-GR"/>
        </w:rPr>
        <w:t>-ερωτήσεων. Οι συνεντεύξεις πραγματοποιήθηκαν τηλεφωνικά με τέσσερις εκπαιδευτικούς που υπηρετούν σε σχολική μονάδα της ηπειρωτικής Ελλάδας, με στόχο τη διερεύνηση της εμπειρίας και της επίδρασης του προγράμματος Σχολικής Διαμεσολάβησης στους συμμετέχοντες.</w:t>
      </w:r>
    </w:p>
    <w:p w14:paraId="49B53DCA" w14:textId="77777777" w:rsidR="00D15985" w:rsidRPr="00CF0D2B" w:rsidRDefault="00B125A5" w:rsidP="00DD0847">
      <w:pPr>
        <w:suppressAutoHyphens w:val="0"/>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Τα ερωτήματα σχεδιάστηκαν με βάση τις αρχές της ποιοτικής έρευνας: ήταν </w:t>
      </w:r>
      <w:r w:rsidRPr="00CF0D2B">
        <w:rPr>
          <w:rFonts w:asciiTheme="minorHAnsi" w:hAnsiTheme="minorHAnsi" w:cstheme="minorHAnsi"/>
          <w:b/>
          <w:bCs/>
          <w:sz w:val="22"/>
          <w:szCs w:val="22"/>
          <w:lang w:eastAsia="el-GR"/>
        </w:rPr>
        <w:t>ανοικτού τύπου</w:t>
      </w:r>
      <w:r w:rsidRPr="00CF0D2B">
        <w:rPr>
          <w:rFonts w:asciiTheme="minorHAnsi" w:hAnsiTheme="minorHAnsi" w:cstheme="minorHAnsi"/>
          <w:sz w:val="22"/>
          <w:szCs w:val="22"/>
          <w:lang w:eastAsia="el-GR"/>
        </w:rPr>
        <w:t>, απλά διατυπωμένα και με στόχο να ενθαρρύνουν αυθεντικές απαντήσεις (</w:t>
      </w:r>
      <w:proofErr w:type="spellStart"/>
      <w:r w:rsidRPr="00CF0D2B">
        <w:rPr>
          <w:rFonts w:asciiTheme="minorHAnsi" w:hAnsiTheme="minorHAnsi" w:cstheme="minorHAnsi"/>
          <w:sz w:val="22"/>
          <w:szCs w:val="22"/>
          <w:lang w:eastAsia="el-GR"/>
        </w:rPr>
        <w:t>Patton</w:t>
      </w:r>
      <w:proofErr w:type="spellEnd"/>
      <w:r w:rsidRPr="00CF0D2B">
        <w:rPr>
          <w:rFonts w:asciiTheme="minorHAnsi" w:hAnsiTheme="minorHAnsi" w:cstheme="minorHAnsi"/>
          <w:sz w:val="22"/>
          <w:szCs w:val="22"/>
          <w:lang w:eastAsia="el-GR"/>
        </w:rPr>
        <w:t>, 2015). Η πρώτη ερώτηση διερεύνησε τυχόν προκαταλήψεις των εκπαιδευτικών σχετικά με τη σχολική διαμεσολάβηση. Η δεύτερη εξέτασε τη συναισθηματική τους εμπλοκή, η τρίτη εντόπισε τις αντιξοότητες που συνάντησαν, η τέταρτη αξιολόγησε την επίδραση του προγράμματος στο σχολικό περιβάλλον, ενώ η πέμπτη ζήτησε από τους συμμετέχοντες να αναλογιστούν τις αλλαγές που βίωσαν συναισθηματικά και επαγγελματικά στο τέλος της υλοποίησης του προγράμματος.</w:t>
      </w:r>
    </w:p>
    <w:p w14:paraId="73D43992" w14:textId="77777777" w:rsidR="00D15985" w:rsidRPr="00CF0D2B" w:rsidRDefault="00B125A5" w:rsidP="00DD0847">
      <w:pPr>
        <w:suppressAutoHyphens w:val="0"/>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lastRenderedPageBreak/>
        <w:t xml:space="preserve">Οι συνεντεύξεις καταγράφηκαν με ηχογράφηση και στη συνέχεια έγινε απομαγνητοφώνηση για την ανάλυση των δεδομένων. Παράλληλα, κρατήθηκαν σημειώσεις πεδίου για σημαντικές παρατηρήσεις και συναισθηματικές αντιδράσεις που δεν καταγράφηκαν πλήρως από το ηχογραφημένο υλικό. Η διάρκεια κάθε συνέντευξης κυμάνθηκε περίπου από </w:t>
      </w:r>
      <w:r w:rsidR="00392BE9" w:rsidRPr="00CF0D2B">
        <w:rPr>
          <w:rFonts w:asciiTheme="minorHAnsi" w:hAnsiTheme="minorHAnsi" w:cstheme="minorHAnsi"/>
          <w:sz w:val="22"/>
          <w:szCs w:val="22"/>
          <w:lang w:eastAsia="el-GR"/>
        </w:rPr>
        <w:t>30</w:t>
      </w:r>
      <w:r w:rsidRPr="00CF0D2B">
        <w:rPr>
          <w:rFonts w:asciiTheme="minorHAnsi" w:hAnsiTheme="minorHAnsi" w:cstheme="minorHAnsi"/>
          <w:sz w:val="22"/>
          <w:szCs w:val="22"/>
          <w:lang w:eastAsia="el-GR"/>
        </w:rPr>
        <w:t xml:space="preserve"> έως </w:t>
      </w:r>
      <w:r w:rsidR="00392BE9" w:rsidRPr="00CF0D2B">
        <w:rPr>
          <w:rFonts w:asciiTheme="minorHAnsi" w:hAnsiTheme="minorHAnsi" w:cstheme="minorHAnsi"/>
          <w:sz w:val="22"/>
          <w:szCs w:val="22"/>
          <w:lang w:eastAsia="el-GR"/>
        </w:rPr>
        <w:t>40</w:t>
      </w:r>
      <w:r w:rsidRPr="00CF0D2B">
        <w:rPr>
          <w:rFonts w:asciiTheme="minorHAnsi" w:hAnsiTheme="minorHAnsi" w:cstheme="minorHAnsi"/>
          <w:sz w:val="22"/>
          <w:szCs w:val="22"/>
          <w:lang w:eastAsia="el-GR"/>
        </w:rPr>
        <w:t xml:space="preserve"> λεπτά, επιτρέποντας στους συμμετέχοντες να αναπτύξουν ελεύθερα τις απόψεις τους και να εμβαθύνουν σε προσωπικές εμπειρίες.</w:t>
      </w:r>
    </w:p>
    <w:p w14:paraId="7B645202" w14:textId="0EF1F86D" w:rsidR="00B125A5" w:rsidRPr="00CF0D2B" w:rsidRDefault="00B125A5" w:rsidP="00DD0847">
      <w:pPr>
        <w:suppressAutoHyphens w:val="0"/>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Η σχεδίαση των ερωτήσεων και η τεχνική των </w:t>
      </w:r>
      <w:proofErr w:type="spellStart"/>
      <w:r w:rsidRPr="00CF0D2B">
        <w:rPr>
          <w:rFonts w:asciiTheme="minorHAnsi" w:hAnsiTheme="minorHAnsi" w:cstheme="minorHAnsi"/>
          <w:sz w:val="22"/>
          <w:szCs w:val="22"/>
          <w:lang w:eastAsia="el-GR"/>
        </w:rPr>
        <w:t>ημιδομημένων</w:t>
      </w:r>
      <w:proofErr w:type="spellEnd"/>
      <w:r w:rsidRPr="00CF0D2B">
        <w:rPr>
          <w:rFonts w:asciiTheme="minorHAnsi" w:hAnsiTheme="minorHAnsi" w:cstheme="minorHAnsi"/>
          <w:sz w:val="22"/>
          <w:szCs w:val="22"/>
          <w:lang w:eastAsia="el-GR"/>
        </w:rPr>
        <w:t xml:space="preserve"> συνεντεύξεων επιλέχθηκαν βάσει βιβλιογραφικών οδηγιών για τη διερεύνηση ποιοτικών δεδομένων και για την επίτευξη αυθεντικών, εμπεριστατωμένων απαντήσεων (</w:t>
      </w:r>
      <w:proofErr w:type="spellStart"/>
      <w:r w:rsidRPr="00CF0D2B">
        <w:rPr>
          <w:rFonts w:asciiTheme="minorHAnsi" w:hAnsiTheme="minorHAnsi" w:cstheme="minorHAnsi"/>
          <w:sz w:val="22"/>
          <w:szCs w:val="22"/>
          <w:lang w:eastAsia="el-GR"/>
        </w:rPr>
        <w:t>Kvale</w:t>
      </w:r>
      <w:proofErr w:type="spellEnd"/>
      <w:r w:rsidRPr="00CF0D2B">
        <w:rPr>
          <w:rFonts w:asciiTheme="minorHAnsi" w:hAnsiTheme="minorHAnsi" w:cstheme="minorHAnsi"/>
          <w:sz w:val="22"/>
          <w:szCs w:val="22"/>
          <w:lang w:eastAsia="el-GR"/>
        </w:rPr>
        <w:t xml:space="preserve"> &amp; </w:t>
      </w:r>
      <w:proofErr w:type="spellStart"/>
      <w:r w:rsidRPr="00CF0D2B">
        <w:rPr>
          <w:rFonts w:asciiTheme="minorHAnsi" w:hAnsiTheme="minorHAnsi" w:cstheme="minorHAnsi"/>
          <w:sz w:val="22"/>
          <w:szCs w:val="22"/>
          <w:lang w:eastAsia="el-GR"/>
        </w:rPr>
        <w:t>Brinkmann</w:t>
      </w:r>
      <w:proofErr w:type="spellEnd"/>
      <w:r w:rsidRPr="00CF0D2B">
        <w:rPr>
          <w:rFonts w:asciiTheme="minorHAnsi" w:hAnsiTheme="minorHAnsi" w:cstheme="minorHAnsi"/>
          <w:sz w:val="22"/>
          <w:szCs w:val="22"/>
          <w:lang w:eastAsia="el-GR"/>
        </w:rPr>
        <w:t>, 2009). Όλες οι διαδικασίες υλοποιήθηκαν με σεβασμό στην ανωνυμία και τη συναίνεση των συμμετεχόντων, σύμφωνα με τις αρχές δεοντολογίας στην ποιοτική έρευνα.</w:t>
      </w:r>
    </w:p>
    <w:p w14:paraId="234EA0E0" w14:textId="77777777" w:rsidR="00520DA2" w:rsidRPr="00CF0D2B" w:rsidRDefault="00520DA2" w:rsidP="00DD0847">
      <w:pPr>
        <w:ind w:firstLine="284"/>
        <w:jc w:val="both"/>
        <w:rPr>
          <w:rFonts w:asciiTheme="minorHAnsi" w:hAnsiTheme="minorHAnsi" w:cstheme="minorHAnsi"/>
          <w:b/>
          <w:bCs/>
          <w:i/>
          <w:iCs/>
          <w:sz w:val="22"/>
          <w:szCs w:val="22"/>
        </w:rPr>
      </w:pPr>
      <w:bookmarkStart w:id="1" w:name="_Hlk212840652"/>
    </w:p>
    <w:bookmarkEnd w:id="1"/>
    <w:p w14:paraId="4E983A0B" w14:textId="659EBFFC" w:rsidR="00623043" w:rsidRPr="00CF0D2B" w:rsidRDefault="00B96655" w:rsidP="003E22B9">
      <w:pPr>
        <w:pStyle w:val="1"/>
        <w:numPr>
          <w:ilvl w:val="0"/>
          <w:numId w:val="0"/>
        </w:numPr>
        <w:spacing w:before="240"/>
        <w:ind w:firstLine="284"/>
        <w:jc w:val="center"/>
        <w:rPr>
          <w:rFonts w:asciiTheme="minorHAnsi" w:hAnsiTheme="minorHAnsi" w:cstheme="minorHAnsi"/>
          <w:b/>
          <w:bCs/>
          <w:sz w:val="22"/>
          <w:szCs w:val="22"/>
        </w:rPr>
      </w:pPr>
      <w:r w:rsidRPr="00CF0D2B">
        <w:rPr>
          <w:rFonts w:asciiTheme="minorHAnsi" w:hAnsiTheme="minorHAnsi" w:cstheme="minorHAnsi"/>
          <w:b/>
          <w:bCs/>
          <w:sz w:val="22"/>
          <w:szCs w:val="22"/>
        </w:rPr>
        <w:t xml:space="preserve">Πίνακας 1:  Απαντήσεις </w:t>
      </w:r>
      <w:r w:rsidR="007132BB" w:rsidRPr="00CF0D2B">
        <w:rPr>
          <w:rFonts w:asciiTheme="minorHAnsi" w:hAnsiTheme="minorHAnsi" w:cstheme="minorHAnsi"/>
          <w:b/>
          <w:bCs/>
          <w:sz w:val="22"/>
          <w:szCs w:val="22"/>
        </w:rPr>
        <w:t>ε</w:t>
      </w:r>
      <w:r w:rsidRPr="00CF0D2B">
        <w:rPr>
          <w:rFonts w:asciiTheme="minorHAnsi" w:hAnsiTheme="minorHAnsi" w:cstheme="minorHAnsi"/>
          <w:b/>
          <w:bCs/>
          <w:sz w:val="22"/>
          <w:szCs w:val="22"/>
        </w:rPr>
        <w:t xml:space="preserve">κπαιδευτικών σε Ερωτήσεις για τη </w:t>
      </w:r>
      <w:r w:rsidR="007132BB" w:rsidRPr="00CF0D2B">
        <w:rPr>
          <w:rFonts w:asciiTheme="minorHAnsi" w:hAnsiTheme="minorHAnsi" w:cstheme="minorHAnsi"/>
          <w:b/>
          <w:bCs/>
          <w:sz w:val="22"/>
          <w:szCs w:val="22"/>
        </w:rPr>
        <w:t>σ</w:t>
      </w:r>
      <w:r w:rsidRPr="00CF0D2B">
        <w:rPr>
          <w:rFonts w:asciiTheme="minorHAnsi" w:hAnsiTheme="minorHAnsi" w:cstheme="minorHAnsi"/>
          <w:b/>
          <w:bCs/>
          <w:sz w:val="22"/>
          <w:szCs w:val="22"/>
        </w:rPr>
        <w:t xml:space="preserve">χολική </w:t>
      </w:r>
      <w:r w:rsidR="007132BB" w:rsidRPr="00CF0D2B">
        <w:rPr>
          <w:rFonts w:asciiTheme="minorHAnsi" w:hAnsiTheme="minorHAnsi" w:cstheme="minorHAnsi"/>
          <w:b/>
          <w:bCs/>
          <w:sz w:val="22"/>
          <w:szCs w:val="22"/>
        </w:rPr>
        <w:t>δ</w:t>
      </w:r>
      <w:r w:rsidRPr="00CF0D2B">
        <w:rPr>
          <w:rFonts w:asciiTheme="minorHAnsi" w:hAnsiTheme="minorHAnsi" w:cstheme="minorHAnsi"/>
          <w:b/>
          <w:bCs/>
          <w:sz w:val="22"/>
          <w:szCs w:val="22"/>
        </w:rPr>
        <w:t>ιαμεσολάβηση</w:t>
      </w:r>
    </w:p>
    <w:tbl>
      <w:tblPr>
        <w:tblStyle w:val="afe"/>
        <w:tblW w:w="9356" w:type="dxa"/>
        <w:tblInd w:w="-572" w:type="dxa"/>
        <w:tblLayout w:type="fixed"/>
        <w:tblLook w:val="04A0" w:firstRow="1" w:lastRow="0" w:firstColumn="1" w:lastColumn="0" w:noHBand="0" w:noVBand="1"/>
      </w:tblPr>
      <w:tblGrid>
        <w:gridCol w:w="2353"/>
        <w:gridCol w:w="1900"/>
        <w:gridCol w:w="1559"/>
        <w:gridCol w:w="1701"/>
        <w:gridCol w:w="1843"/>
      </w:tblGrid>
      <w:tr w:rsidR="00623043" w:rsidRPr="00CF0D2B" w14:paraId="6378FA42" w14:textId="77777777" w:rsidTr="00845B9D">
        <w:tc>
          <w:tcPr>
            <w:tcW w:w="2353" w:type="dxa"/>
          </w:tcPr>
          <w:p w14:paraId="3C9ADFA0" w14:textId="77777777" w:rsidR="00623043" w:rsidRPr="00CF0D2B" w:rsidRDefault="00623043" w:rsidP="003E22B9">
            <w:pPr>
              <w:ind w:firstLine="284"/>
              <w:rPr>
                <w:rFonts w:asciiTheme="minorHAnsi" w:hAnsiTheme="minorHAnsi" w:cstheme="minorHAnsi"/>
                <w:b/>
                <w:bCs/>
                <w:sz w:val="22"/>
                <w:szCs w:val="22"/>
              </w:rPr>
            </w:pPr>
            <w:r w:rsidRPr="00CF0D2B">
              <w:rPr>
                <w:rFonts w:asciiTheme="minorHAnsi" w:hAnsiTheme="minorHAnsi" w:cstheme="minorHAnsi"/>
                <w:b/>
                <w:bCs/>
                <w:sz w:val="22"/>
                <w:szCs w:val="22"/>
              </w:rPr>
              <w:t>Ερώτηση</w:t>
            </w:r>
          </w:p>
        </w:tc>
        <w:tc>
          <w:tcPr>
            <w:tcW w:w="1900" w:type="dxa"/>
          </w:tcPr>
          <w:p w14:paraId="1C81D1DF" w14:textId="77777777" w:rsidR="00623043" w:rsidRPr="00CF0D2B" w:rsidRDefault="00623043" w:rsidP="000B425B">
            <w:pPr>
              <w:rPr>
                <w:rFonts w:asciiTheme="minorHAnsi" w:hAnsiTheme="minorHAnsi" w:cstheme="minorHAnsi"/>
                <w:b/>
                <w:bCs/>
                <w:sz w:val="22"/>
                <w:szCs w:val="22"/>
              </w:rPr>
            </w:pPr>
            <w:r w:rsidRPr="00CF0D2B">
              <w:rPr>
                <w:rFonts w:asciiTheme="minorHAnsi" w:hAnsiTheme="minorHAnsi" w:cstheme="minorHAnsi"/>
                <w:b/>
                <w:bCs/>
                <w:sz w:val="22"/>
                <w:szCs w:val="22"/>
              </w:rPr>
              <w:t>Συμμετέχων 1</w:t>
            </w:r>
          </w:p>
        </w:tc>
        <w:tc>
          <w:tcPr>
            <w:tcW w:w="1559" w:type="dxa"/>
          </w:tcPr>
          <w:p w14:paraId="3B5D1C32" w14:textId="77777777" w:rsidR="00623043" w:rsidRPr="00CF0D2B" w:rsidRDefault="00623043" w:rsidP="000B425B">
            <w:pPr>
              <w:rPr>
                <w:rFonts w:asciiTheme="minorHAnsi" w:hAnsiTheme="minorHAnsi" w:cstheme="minorHAnsi"/>
                <w:b/>
                <w:bCs/>
                <w:sz w:val="22"/>
                <w:szCs w:val="22"/>
              </w:rPr>
            </w:pPr>
            <w:r w:rsidRPr="00CF0D2B">
              <w:rPr>
                <w:rFonts w:asciiTheme="minorHAnsi" w:hAnsiTheme="minorHAnsi" w:cstheme="minorHAnsi"/>
                <w:b/>
                <w:bCs/>
                <w:sz w:val="22"/>
                <w:szCs w:val="22"/>
              </w:rPr>
              <w:t>Συμμετέχων 2</w:t>
            </w:r>
          </w:p>
        </w:tc>
        <w:tc>
          <w:tcPr>
            <w:tcW w:w="1701" w:type="dxa"/>
          </w:tcPr>
          <w:p w14:paraId="7E0F8F3D" w14:textId="77777777" w:rsidR="00623043" w:rsidRPr="00CF0D2B" w:rsidRDefault="00623043" w:rsidP="000B425B">
            <w:pPr>
              <w:rPr>
                <w:rFonts w:asciiTheme="minorHAnsi" w:hAnsiTheme="minorHAnsi" w:cstheme="minorHAnsi"/>
                <w:b/>
                <w:bCs/>
                <w:sz w:val="22"/>
                <w:szCs w:val="22"/>
              </w:rPr>
            </w:pPr>
            <w:r w:rsidRPr="00CF0D2B">
              <w:rPr>
                <w:rFonts w:asciiTheme="minorHAnsi" w:hAnsiTheme="minorHAnsi" w:cstheme="minorHAnsi"/>
                <w:b/>
                <w:bCs/>
                <w:sz w:val="22"/>
                <w:szCs w:val="22"/>
              </w:rPr>
              <w:t>Συμμετέχων 3</w:t>
            </w:r>
          </w:p>
        </w:tc>
        <w:tc>
          <w:tcPr>
            <w:tcW w:w="1843" w:type="dxa"/>
          </w:tcPr>
          <w:p w14:paraId="35F718A3" w14:textId="77777777" w:rsidR="00623043" w:rsidRPr="00CF0D2B" w:rsidRDefault="00623043" w:rsidP="003E22B9">
            <w:pPr>
              <w:ind w:firstLine="284"/>
              <w:rPr>
                <w:rFonts w:asciiTheme="minorHAnsi" w:hAnsiTheme="minorHAnsi" w:cstheme="minorHAnsi"/>
                <w:b/>
                <w:bCs/>
                <w:sz w:val="22"/>
                <w:szCs w:val="22"/>
              </w:rPr>
            </w:pPr>
            <w:r w:rsidRPr="00CF0D2B">
              <w:rPr>
                <w:rFonts w:asciiTheme="minorHAnsi" w:hAnsiTheme="minorHAnsi" w:cstheme="minorHAnsi"/>
                <w:b/>
                <w:bCs/>
                <w:sz w:val="22"/>
                <w:szCs w:val="22"/>
              </w:rPr>
              <w:t>Συμμετέχων 4</w:t>
            </w:r>
          </w:p>
        </w:tc>
      </w:tr>
      <w:tr w:rsidR="00623043" w:rsidRPr="00CF0D2B" w14:paraId="16F546BB" w14:textId="77777777" w:rsidTr="00845B9D">
        <w:tc>
          <w:tcPr>
            <w:tcW w:w="2353" w:type="dxa"/>
          </w:tcPr>
          <w:p w14:paraId="33259609"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1. Τι γνώμη είχες για τη Σχολική Διαμεσολάβηση πριν την εφαρμογή στο σχολείο;</w:t>
            </w:r>
          </w:p>
        </w:tc>
        <w:tc>
          <w:tcPr>
            <w:tcW w:w="1900" w:type="dxa"/>
          </w:tcPr>
          <w:p w14:paraId="43F9ABDD"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Δεν γνώριζα πολλά. Είχα ακούσει από συναδέλφους σε σχολεία μεγάλων αστικών κέντρων.</w:t>
            </w:r>
          </w:p>
        </w:tc>
        <w:tc>
          <w:tcPr>
            <w:tcW w:w="1559" w:type="dxa"/>
          </w:tcPr>
          <w:p w14:paraId="5C4319E5"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Δεν είχα ακούσει κάτι ιδιαίτερο.</w:t>
            </w:r>
          </w:p>
        </w:tc>
        <w:tc>
          <w:tcPr>
            <w:tcW w:w="1701" w:type="dxa"/>
          </w:tcPr>
          <w:p w14:paraId="15455384"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Με ενημέρωσε συνάδελφος και πρότεινε συνεργασία.</w:t>
            </w:r>
          </w:p>
        </w:tc>
        <w:tc>
          <w:tcPr>
            <w:tcW w:w="1843" w:type="dxa"/>
          </w:tcPr>
          <w:p w14:paraId="1FA1A2F5"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Είδα επιμόρφωση στα κοινωνικά δίκτυα αλλά δεν πίστευα ότι μπορεί να εφαρμοστεί.</w:t>
            </w:r>
          </w:p>
        </w:tc>
      </w:tr>
      <w:tr w:rsidR="00623043" w:rsidRPr="00CF0D2B" w14:paraId="35C30CC3" w14:textId="77777777" w:rsidTr="00845B9D">
        <w:tc>
          <w:tcPr>
            <w:tcW w:w="2353" w:type="dxa"/>
          </w:tcPr>
          <w:p w14:paraId="5AA73079"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2. Πώς βιώσατε τη συμμετοχή σας στο πρόγραμμα διαμεσολάβησης;</w:t>
            </w:r>
          </w:p>
        </w:tc>
        <w:tc>
          <w:tcPr>
            <w:tcW w:w="1900" w:type="dxa"/>
          </w:tcPr>
          <w:p w14:paraId="5AFB892B"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Ήταν μια όμορφη εμπειρία. Οι μαθητές είχαν περισσότερες δυνατότητες από ό,τι πίστευα.</w:t>
            </w:r>
          </w:p>
        </w:tc>
        <w:tc>
          <w:tcPr>
            <w:tcW w:w="1559" w:type="dxa"/>
          </w:tcPr>
          <w:p w14:paraId="7ECA1015"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Στην αρχή είχα δεύτερες σκέψεις, αλλά είδα αλλαγή στη συμπεριφορά των μαθητών.</w:t>
            </w:r>
          </w:p>
        </w:tc>
        <w:tc>
          <w:tcPr>
            <w:tcW w:w="1701" w:type="dxa"/>
          </w:tcPr>
          <w:p w14:paraId="28D7F130"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Η ανάγκη των μαθητών να προσφέρουν ήταν συγκινητική.</w:t>
            </w:r>
          </w:p>
        </w:tc>
        <w:tc>
          <w:tcPr>
            <w:tcW w:w="1843" w:type="dxa"/>
          </w:tcPr>
          <w:p w14:paraId="7F4C8624"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Με εντυπωσίασε η εμπιστοσύνη των μαθητών στους συνομήλικούς τους.</w:t>
            </w:r>
          </w:p>
        </w:tc>
      </w:tr>
      <w:tr w:rsidR="00623043" w:rsidRPr="00CF0D2B" w14:paraId="7BE51CD6" w14:textId="77777777" w:rsidTr="00845B9D">
        <w:tc>
          <w:tcPr>
            <w:tcW w:w="2353" w:type="dxa"/>
          </w:tcPr>
          <w:p w14:paraId="16CD6E15"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3. Τι δυσκολίες αντιμετωπίσατε;</w:t>
            </w:r>
          </w:p>
        </w:tc>
        <w:tc>
          <w:tcPr>
            <w:tcW w:w="1900" w:type="dxa"/>
          </w:tcPr>
          <w:p w14:paraId="6204DBEA"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Κάποιοι συνάδελφοι θεώρησαν ότι ήμασταν υπερβολικά επιεικείς.</w:t>
            </w:r>
          </w:p>
        </w:tc>
        <w:tc>
          <w:tcPr>
            <w:tcW w:w="1559" w:type="dxa"/>
          </w:tcPr>
          <w:p w14:paraId="6F759A5D"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Δυσκολία εύρεσης χρόνου στο πρόγραμμα.</w:t>
            </w:r>
          </w:p>
        </w:tc>
        <w:tc>
          <w:tcPr>
            <w:tcW w:w="1701" w:type="dxa"/>
          </w:tcPr>
          <w:p w14:paraId="0DAFD361"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Χρειάζεται πιο ανάλαφρο πρόγραμμα για τους εμπλεκόμενους.</w:t>
            </w:r>
          </w:p>
        </w:tc>
        <w:tc>
          <w:tcPr>
            <w:tcW w:w="1843" w:type="dxa"/>
          </w:tcPr>
          <w:p w14:paraId="2D4CF1CD"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Χρειάζεται καλύτερη επιμόρφωση πριν την εφαρμογή.</w:t>
            </w:r>
          </w:p>
        </w:tc>
      </w:tr>
      <w:tr w:rsidR="00623043" w:rsidRPr="00CF0D2B" w14:paraId="1C282955" w14:textId="77777777" w:rsidTr="00845B9D">
        <w:tc>
          <w:tcPr>
            <w:tcW w:w="2353" w:type="dxa"/>
          </w:tcPr>
          <w:p w14:paraId="1F903601"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4. Πιστεύετε ότι η σχολική διαμεσολάβηση άλλαξε το σχολικό κλίμα;</w:t>
            </w:r>
          </w:p>
        </w:tc>
        <w:tc>
          <w:tcPr>
            <w:tcW w:w="1900" w:type="dxa"/>
          </w:tcPr>
          <w:p w14:paraId="7A748C5E"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Περισσότερη εμπιστοσύνη και πρωτοβουλία από τους μαθητές.</w:t>
            </w:r>
          </w:p>
        </w:tc>
        <w:tc>
          <w:tcPr>
            <w:tcW w:w="1559" w:type="dxa"/>
          </w:tcPr>
          <w:p w14:paraId="6439E157"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Δεν άλλαξε άμεσα το κλίμα, αλλά έγινε αρχή.</w:t>
            </w:r>
          </w:p>
        </w:tc>
        <w:tc>
          <w:tcPr>
            <w:tcW w:w="1701" w:type="dxa"/>
          </w:tcPr>
          <w:p w14:paraId="1B86B5BA"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Άλλαξε η στάση μας προς τους δύσκολους μαθητές.</w:t>
            </w:r>
          </w:p>
        </w:tc>
        <w:tc>
          <w:tcPr>
            <w:tcW w:w="1843" w:type="dxa"/>
          </w:tcPr>
          <w:p w14:paraId="19F6625C"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Βελτιώθηκαν οι σχέσεις μαθητών και εκπαιδευτικών.</w:t>
            </w:r>
          </w:p>
        </w:tc>
      </w:tr>
      <w:tr w:rsidR="00623043" w:rsidRPr="00CF0D2B" w14:paraId="71C6CAB3" w14:textId="77777777" w:rsidTr="00845B9D">
        <w:tc>
          <w:tcPr>
            <w:tcW w:w="2353" w:type="dxa"/>
          </w:tcPr>
          <w:p w14:paraId="4BC66769"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5. Έχετε παρατηρήσει αλλαγές στον εαυτό σας σε σχέση με την υπομονή, την αντοχή ή τη συναισθηματική διαχείριση στο σχολείο;</w:t>
            </w:r>
          </w:p>
        </w:tc>
        <w:tc>
          <w:tcPr>
            <w:tcW w:w="1900" w:type="dxa"/>
          </w:tcPr>
          <w:p w14:paraId="157A1691"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Μείωση συγκρούσεων, περισσότερη ηρεμία στη διδασκαλία.</w:t>
            </w:r>
          </w:p>
        </w:tc>
        <w:tc>
          <w:tcPr>
            <w:tcW w:w="1559" w:type="dxa"/>
          </w:tcPr>
          <w:p w14:paraId="07C06FFA"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Λιγότερη κούραση, οι μαθητές επιλύουν διαφορές μόνοι τους.</w:t>
            </w:r>
          </w:p>
        </w:tc>
        <w:tc>
          <w:tcPr>
            <w:tcW w:w="1701" w:type="dxa"/>
          </w:tcPr>
          <w:p w14:paraId="7C947F3E"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Περισσότερη ηρεμία, συγκέντρωση στον παιδαγωγικό ρόλο.</w:t>
            </w:r>
          </w:p>
        </w:tc>
        <w:tc>
          <w:tcPr>
            <w:tcW w:w="1843" w:type="dxa"/>
          </w:tcPr>
          <w:p w14:paraId="67E25AEB" w14:textId="77777777" w:rsidR="00623043" w:rsidRPr="00CF0D2B" w:rsidRDefault="00623043" w:rsidP="003E22B9">
            <w:pPr>
              <w:ind w:firstLine="284"/>
              <w:rPr>
                <w:rFonts w:asciiTheme="minorHAnsi" w:hAnsiTheme="minorHAnsi" w:cstheme="minorHAnsi"/>
                <w:sz w:val="22"/>
                <w:szCs w:val="22"/>
              </w:rPr>
            </w:pPr>
            <w:r w:rsidRPr="00CF0D2B">
              <w:rPr>
                <w:rFonts w:asciiTheme="minorHAnsi" w:hAnsiTheme="minorHAnsi" w:cstheme="minorHAnsi"/>
                <w:sz w:val="22"/>
                <w:szCs w:val="22"/>
              </w:rPr>
              <w:t>Πηγαίνω με χαρά στη δουλειά, λιγότερη ψυχική κόπωση.</w:t>
            </w:r>
          </w:p>
        </w:tc>
      </w:tr>
    </w:tbl>
    <w:p w14:paraId="0BE8F3EC" w14:textId="51A74CF4" w:rsidR="00623043" w:rsidRPr="00CF0D2B" w:rsidRDefault="00623043" w:rsidP="003E22B9">
      <w:pPr>
        <w:ind w:firstLine="284"/>
        <w:rPr>
          <w:rFonts w:asciiTheme="minorHAnsi" w:hAnsiTheme="minorHAnsi" w:cstheme="minorHAnsi"/>
          <w:sz w:val="22"/>
          <w:szCs w:val="22"/>
        </w:rPr>
      </w:pPr>
    </w:p>
    <w:p w14:paraId="0A53E88F" w14:textId="77777777" w:rsidR="000B425B" w:rsidRDefault="000B425B" w:rsidP="000B425B">
      <w:pPr>
        <w:pStyle w:val="Web"/>
        <w:spacing w:before="240" w:after="0"/>
        <w:ind w:left="284"/>
        <w:jc w:val="both"/>
        <w:rPr>
          <w:rStyle w:val="a6"/>
          <w:rFonts w:asciiTheme="minorHAnsi" w:hAnsiTheme="minorHAnsi" w:cstheme="minorHAnsi"/>
          <w:sz w:val="22"/>
          <w:szCs w:val="22"/>
          <w:lang w:val="el-GR"/>
        </w:rPr>
      </w:pPr>
    </w:p>
    <w:p w14:paraId="2E196631" w14:textId="77777777" w:rsidR="000B425B" w:rsidRDefault="000B425B" w:rsidP="000B425B">
      <w:pPr>
        <w:pStyle w:val="Web"/>
        <w:spacing w:before="240" w:after="0"/>
        <w:ind w:left="284"/>
        <w:jc w:val="both"/>
        <w:rPr>
          <w:rStyle w:val="a6"/>
          <w:rFonts w:asciiTheme="minorHAnsi" w:hAnsiTheme="minorHAnsi" w:cstheme="minorHAnsi"/>
          <w:sz w:val="22"/>
          <w:szCs w:val="22"/>
          <w:lang w:val="el-GR"/>
        </w:rPr>
      </w:pPr>
    </w:p>
    <w:p w14:paraId="782DC6F5" w14:textId="500D6CF2" w:rsidR="00E85E8D" w:rsidRPr="00CF0D2B" w:rsidRDefault="00E85E8D" w:rsidP="000B425B">
      <w:pPr>
        <w:pStyle w:val="Web"/>
        <w:spacing w:before="240" w:after="0"/>
        <w:ind w:left="284"/>
        <w:jc w:val="both"/>
        <w:rPr>
          <w:rStyle w:val="a6"/>
          <w:rFonts w:asciiTheme="minorHAnsi" w:hAnsiTheme="minorHAnsi" w:cstheme="minorHAnsi"/>
          <w:sz w:val="22"/>
          <w:szCs w:val="22"/>
          <w:lang w:val="el-GR"/>
        </w:rPr>
      </w:pPr>
      <w:r w:rsidRPr="00CF0D2B">
        <w:rPr>
          <w:rStyle w:val="a6"/>
          <w:rFonts w:asciiTheme="minorHAnsi" w:hAnsiTheme="minorHAnsi" w:cstheme="minorHAnsi"/>
          <w:sz w:val="22"/>
          <w:szCs w:val="22"/>
          <w:lang w:val="el-GR"/>
        </w:rPr>
        <w:lastRenderedPageBreak/>
        <w:t xml:space="preserve">Αποτελέσματα της έρευνας </w:t>
      </w:r>
    </w:p>
    <w:p w14:paraId="2557E989" w14:textId="424A29BE" w:rsidR="000A63A8" w:rsidRPr="00CF0D2B" w:rsidRDefault="000A63A8" w:rsidP="003423B2">
      <w:pPr>
        <w:pStyle w:val="Web"/>
        <w:spacing w:before="0" w:after="0"/>
        <w:ind w:firstLine="284"/>
        <w:jc w:val="both"/>
        <w:rPr>
          <w:rFonts w:asciiTheme="minorHAnsi" w:hAnsiTheme="minorHAnsi" w:cstheme="minorHAnsi"/>
          <w:color w:val="FF0000"/>
          <w:sz w:val="22"/>
          <w:szCs w:val="22"/>
          <w:lang w:val="el-GR"/>
        </w:rPr>
      </w:pPr>
      <w:r w:rsidRPr="00CF0D2B">
        <w:rPr>
          <w:rStyle w:val="a6"/>
          <w:rFonts w:asciiTheme="minorHAnsi" w:hAnsiTheme="minorHAnsi" w:cstheme="minorHAnsi"/>
          <w:b w:val="0"/>
          <w:bCs/>
          <w:color w:val="FF0000"/>
          <w:sz w:val="22"/>
          <w:szCs w:val="22"/>
          <w:lang w:val="el-GR"/>
        </w:rPr>
        <w:t>Με βάση το πρώτο ερώτημα 3 στους 4</w:t>
      </w:r>
      <w:r w:rsidRPr="00CF0D2B">
        <w:rPr>
          <w:rFonts w:asciiTheme="minorHAnsi" w:hAnsiTheme="minorHAnsi" w:cstheme="minorHAnsi"/>
          <w:color w:val="FF0000"/>
          <w:sz w:val="22"/>
          <w:szCs w:val="22"/>
          <w:lang w:val="el-GR"/>
        </w:rPr>
        <w:t xml:space="preserve"> εκπαιδευτικούς δήλωσαν </w:t>
      </w:r>
      <w:r w:rsidR="00234442" w:rsidRPr="00CF0D2B">
        <w:rPr>
          <w:rFonts w:asciiTheme="minorHAnsi" w:hAnsiTheme="minorHAnsi" w:cstheme="minorHAnsi"/>
          <w:color w:val="FF0000"/>
          <w:sz w:val="22"/>
          <w:szCs w:val="22"/>
          <w:lang w:val="el-GR"/>
        </w:rPr>
        <w:t>ότι</w:t>
      </w:r>
      <w:r w:rsidRPr="00CF0D2B">
        <w:rPr>
          <w:rFonts w:asciiTheme="minorHAnsi" w:hAnsiTheme="minorHAnsi" w:cstheme="minorHAnsi"/>
          <w:color w:val="FF0000"/>
          <w:sz w:val="22"/>
          <w:szCs w:val="22"/>
          <w:lang w:val="el-GR"/>
        </w:rPr>
        <w:t xml:space="preserve"> είχαν ελάχιστη ή καθόλου ενημέρωση για τη σχολική διαμεσολάβηση πριν την εφαρμογή </w:t>
      </w:r>
      <w:r w:rsidR="0077564B" w:rsidRPr="00CF0D2B">
        <w:rPr>
          <w:rFonts w:asciiTheme="minorHAnsi" w:hAnsiTheme="minorHAnsi" w:cstheme="minorHAnsi"/>
          <w:color w:val="FF0000"/>
          <w:sz w:val="22"/>
          <w:szCs w:val="22"/>
          <w:lang w:val="el-GR"/>
        </w:rPr>
        <w:t xml:space="preserve">της </w:t>
      </w:r>
      <w:r w:rsidRPr="00CF0D2B">
        <w:rPr>
          <w:rStyle w:val="a6"/>
          <w:rFonts w:asciiTheme="minorHAnsi" w:hAnsiTheme="minorHAnsi" w:cstheme="minorHAnsi"/>
          <w:b w:val="0"/>
          <w:bCs/>
          <w:color w:val="FF0000"/>
          <w:sz w:val="22"/>
          <w:szCs w:val="22"/>
          <w:lang w:val="el-GR"/>
        </w:rPr>
        <w:t xml:space="preserve">ενώ </w:t>
      </w:r>
      <w:r w:rsidR="007132BB" w:rsidRPr="00CF0D2B">
        <w:rPr>
          <w:rStyle w:val="a6"/>
          <w:rFonts w:asciiTheme="minorHAnsi" w:hAnsiTheme="minorHAnsi" w:cstheme="minorHAnsi"/>
          <w:b w:val="0"/>
          <w:bCs/>
          <w:color w:val="FF0000"/>
          <w:sz w:val="22"/>
          <w:szCs w:val="22"/>
          <w:lang w:val="el-GR"/>
        </w:rPr>
        <w:t>ένας</w:t>
      </w:r>
      <w:r w:rsidRPr="00CF0D2B">
        <w:rPr>
          <w:rStyle w:val="a6"/>
          <w:rFonts w:asciiTheme="minorHAnsi" w:hAnsiTheme="minorHAnsi" w:cstheme="minorHAnsi"/>
          <w:b w:val="0"/>
          <w:bCs/>
          <w:color w:val="FF0000"/>
          <w:sz w:val="22"/>
          <w:szCs w:val="22"/>
          <w:lang w:val="el-GR"/>
        </w:rPr>
        <w:t xml:space="preserve">  μόνο στους </w:t>
      </w:r>
      <w:r w:rsidR="007132BB" w:rsidRPr="00CF0D2B">
        <w:rPr>
          <w:rStyle w:val="a6"/>
          <w:rFonts w:asciiTheme="minorHAnsi" w:hAnsiTheme="minorHAnsi" w:cstheme="minorHAnsi"/>
          <w:b w:val="0"/>
          <w:bCs/>
          <w:color w:val="FF0000"/>
          <w:sz w:val="22"/>
          <w:szCs w:val="22"/>
          <w:lang w:val="el-GR"/>
        </w:rPr>
        <w:t>τέσσερις εκπαιδευτικούς</w:t>
      </w:r>
      <w:r w:rsidRPr="00CF0D2B">
        <w:rPr>
          <w:rFonts w:asciiTheme="minorHAnsi" w:hAnsiTheme="minorHAnsi" w:cstheme="minorHAnsi"/>
          <w:color w:val="FF0000"/>
          <w:sz w:val="22"/>
          <w:szCs w:val="22"/>
          <w:lang w:val="el-GR"/>
        </w:rPr>
        <w:t xml:space="preserve"> είχε ακούσει ή δει σχετικές επιμορφώσεις, χωρίς όμως να πιστεύει ότι μπορεί να εφαρμοστεί στο δημόσιο σχολείο.</w:t>
      </w:r>
    </w:p>
    <w:p w14:paraId="38A6EFD5" w14:textId="09FE9907" w:rsidR="000A63A8" w:rsidRPr="00CF0D2B" w:rsidRDefault="000A63A8" w:rsidP="003423B2">
      <w:pPr>
        <w:pStyle w:val="Web"/>
        <w:spacing w:before="0" w:after="0"/>
        <w:ind w:firstLine="284"/>
        <w:jc w:val="both"/>
        <w:rPr>
          <w:rFonts w:asciiTheme="minorHAnsi" w:hAnsiTheme="minorHAnsi" w:cstheme="minorHAnsi"/>
          <w:sz w:val="22"/>
          <w:szCs w:val="22"/>
          <w:lang w:val="el-GR"/>
        </w:rPr>
      </w:pPr>
      <w:r w:rsidRPr="00CF0D2B">
        <w:rPr>
          <w:rStyle w:val="a6"/>
          <w:rFonts w:asciiTheme="minorHAnsi" w:hAnsiTheme="minorHAnsi" w:cstheme="minorHAnsi"/>
          <w:b w:val="0"/>
          <w:bCs/>
          <w:sz w:val="22"/>
          <w:szCs w:val="22"/>
          <w:lang w:val="el-GR"/>
        </w:rPr>
        <w:t>Στο δεύτερο ερώτημα παρατηρούμε ότι 4 στους 4</w:t>
      </w:r>
      <w:r w:rsidRPr="00CF0D2B">
        <w:rPr>
          <w:rFonts w:asciiTheme="minorHAnsi" w:hAnsiTheme="minorHAnsi" w:cstheme="minorHAnsi"/>
          <w:sz w:val="22"/>
          <w:szCs w:val="22"/>
          <w:lang w:val="el-GR"/>
        </w:rPr>
        <w:t xml:space="preserve"> δήλωσαν ότι η εμπειρία τους ήταν θετική και ενδυναμωτική. Όλοι παρατήρησαν</w:t>
      </w:r>
      <w:r w:rsidRPr="00CF0D2B">
        <w:rPr>
          <w:rFonts w:asciiTheme="minorHAnsi" w:hAnsiTheme="minorHAnsi" w:cstheme="minorHAnsi"/>
          <w:b/>
          <w:bCs/>
          <w:sz w:val="22"/>
          <w:szCs w:val="22"/>
          <w:lang w:val="el-GR"/>
        </w:rPr>
        <w:t xml:space="preserve"> </w:t>
      </w:r>
      <w:r w:rsidRPr="00CF0D2B">
        <w:rPr>
          <w:rStyle w:val="a6"/>
          <w:rFonts w:asciiTheme="minorHAnsi" w:hAnsiTheme="minorHAnsi" w:cstheme="minorHAnsi"/>
          <w:b w:val="0"/>
          <w:bCs/>
          <w:sz w:val="22"/>
          <w:szCs w:val="22"/>
          <w:lang w:val="el-GR"/>
        </w:rPr>
        <w:t>βελτίωση στη συμπεριφορά των μαθητών</w:t>
      </w:r>
      <w:r w:rsidRPr="00CF0D2B">
        <w:rPr>
          <w:rFonts w:asciiTheme="minorHAnsi" w:hAnsiTheme="minorHAnsi" w:cstheme="minorHAnsi"/>
          <w:b/>
          <w:bCs/>
          <w:sz w:val="22"/>
          <w:szCs w:val="22"/>
          <w:lang w:val="el-GR"/>
        </w:rPr>
        <w:t>,</w:t>
      </w:r>
      <w:r w:rsidRPr="00CF0D2B">
        <w:rPr>
          <w:rFonts w:asciiTheme="minorHAnsi" w:hAnsiTheme="minorHAnsi" w:cstheme="minorHAnsi"/>
          <w:sz w:val="22"/>
          <w:szCs w:val="22"/>
          <w:lang w:val="el-GR"/>
        </w:rPr>
        <w:t xml:space="preserve"> ιδιαίτερα αυτών που συχνά εμπλέκονταν σε συγκρούσεις και δημιουργούσαν εντάσεις στη σχολική κοινότητα. Οι εκπαιδευτικοί υπογράμμισαν την</w:t>
      </w:r>
      <w:r w:rsidRPr="00CF0D2B">
        <w:rPr>
          <w:rFonts w:asciiTheme="minorHAnsi" w:hAnsiTheme="minorHAnsi" w:cstheme="minorHAnsi"/>
          <w:b/>
          <w:bCs/>
          <w:sz w:val="22"/>
          <w:szCs w:val="22"/>
          <w:lang w:val="el-GR"/>
        </w:rPr>
        <w:t xml:space="preserve"> </w:t>
      </w:r>
      <w:r w:rsidRPr="00CF0D2B">
        <w:rPr>
          <w:rStyle w:val="a6"/>
          <w:rFonts w:asciiTheme="minorHAnsi" w:hAnsiTheme="minorHAnsi" w:cstheme="minorHAnsi"/>
          <w:b w:val="0"/>
          <w:bCs/>
          <w:sz w:val="22"/>
          <w:szCs w:val="22"/>
          <w:lang w:val="el-GR"/>
        </w:rPr>
        <w:t>ανάγκη των</w:t>
      </w:r>
      <w:r w:rsidRPr="00CF0D2B">
        <w:rPr>
          <w:rStyle w:val="a6"/>
          <w:rFonts w:asciiTheme="minorHAnsi" w:hAnsiTheme="minorHAnsi" w:cstheme="minorHAnsi"/>
          <w:sz w:val="22"/>
          <w:szCs w:val="22"/>
          <w:lang w:val="el-GR"/>
        </w:rPr>
        <w:t xml:space="preserve"> </w:t>
      </w:r>
      <w:r w:rsidRPr="00CF0D2B">
        <w:rPr>
          <w:rStyle w:val="a6"/>
          <w:rFonts w:asciiTheme="minorHAnsi" w:hAnsiTheme="minorHAnsi" w:cstheme="minorHAnsi"/>
          <w:b w:val="0"/>
          <w:bCs/>
          <w:sz w:val="22"/>
          <w:szCs w:val="22"/>
          <w:lang w:val="el-GR"/>
        </w:rPr>
        <w:t>εφήβ</w:t>
      </w:r>
      <w:r w:rsidR="00DD373E" w:rsidRPr="00CF0D2B">
        <w:rPr>
          <w:rStyle w:val="a6"/>
          <w:rFonts w:asciiTheme="minorHAnsi" w:hAnsiTheme="minorHAnsi" w:cstheme="minorHAnsi"/>
          <w:b w:val="0"/>
          <w:bCs/>
          <w:sz w:val="22"/>
          <w:szCs w:val="22"/>
          <w:lang w:val="el-GR"/>
        </w:rPr>
        <w:t xml:space="preserve">ων </w:t>
      </w:r>
      <w:r w:rsidRPr="00CF0D2B">
        <w:rPr>
          <w:rStyle w:val="a6"/>
          <w:rFonts w:asciiTheme="minorHAnsi" w:hAnsiTheme="minorHAnsi" w:cstheme="minorHAnsi"/>
          <w:b w:val="0"/>
          <w:bCs/>
          <w:sz w:val="22"/>
          <w:szCs w:val="22"/>
          <w:lang w:val="el-GR"/>
        </w:rPr>
        <w:t>διαμεσολαβητών να συμμετέχουν ενεργά στη διαδικασία επίλυσης</w:t>
      </w:r>
      <w:r w:rsidRPr="00CF0D2B">
        <w:rPr>
          <w:rStyle w:val="a6"/>
          <w:rFonts w:asciiTheme="minorHAnsi" w:hAnsiTheme="minorHAnsi" w:cstheme="minorHAnsi"/>
          <w:sz w:val="22"/>
          <w:szCs w:val="22"/>
          <w:lang w:val="el-GR"/>
        </w:rPr>
        <w:t xml:space="preserve"> </w:t>
      </w:r>
      <w:r w:rsidRPr="00CF0D2B">
        <w:rPr>
          <w:rStyle w:val="a6"/>
          <w:rFonts w:asciiTheme="minorHAnsi" w:hAnsiTheme="minorHAnsi" w:cstheme="minorHAnsi"/>
          <w:b w:val="0"/>
          <w:bCs/>
          <w:sz w:val="22"/>
          <w:szCs w:val="22"/>
          <w:lang w:val="el-GR"/>
        </w:rPr>
        <w:t>συγκρούσεων</w:t>
      </w:r>
      <w:r w:rsidRPr="00CF0D2B">
        <w:rPr>
          <w:rFonts w:asciiTheme="minorHAnsi" w:hAnsiTheme="minorHAnsi" w:cstheme="minorHAnsi"/>
          <w:b/>
          <w:bCs/>
          <w:sz w:val="22"/>
          <w:szCs w:val="22"/>
          <w:lang w:val="el-GR"/>
        </w:rPr>
        <w:t>,</w:t>
      </w:r>
      <w:r w:rsidRPr="00CF0D2B">
        <w:rPr>
          <w:rFonts w:asciiTheme="minorHAnsi" w:hAnsiTheme="minorHAnsi" w:cstheme="minorHAnsi"/>
          <w:sz w:val="22"/>
          <w:szCs w:val="22"/>
          <w:lang w:val="el-GR"/>
        </w:rPr>
        <w:t xml:space="preserve"> καθώς και τη </w:t>
      </w:r>
      <w:r w:rsidRPr="00CF0D2B">
        <w:rPr>
          <w:rStyle w:val="a6"/>
          <w:rFonts w:asciiTheme="minorHAnsi" w:hAnsiTheme="minorHAnsi" w:cstheme="minorHAnsi"/>
          <w:b w:val="0"/>
          <w:bCs/>
          <w:sz w:val="22"/>
          <w:szCs w:val="22"/>
          <w:lang w:val="el-GR"/>
        </w:rPr>
        <w:t>συγκινητική ωριμότητα</w:t>
      </w:r>
      <w:r w:rsidRPr="00CF0D2B">
        <w:rPr>
          <w:rFonts w:asciiTheme="minorHAnsi" w:hAnsiTheme="minorHAnsi" w:cstheme="minorHAnsi"/>
          <w:sz w:val="22"/>
          <w:szCs w:val="22"/>
          <w:lang w:val="el-GR"/>
        </w:rPr>
        <w:t xml:space="preserve"> που έδειξαν κατά τη διάρκεια της διαδικασίας.</w:t>
      </w:r>
    </w:p>
    <w:p w14:paraId="774B87A8" w14:textId="43B520CF" w:rsidR="000A63A8" w:rsidRPr="00CF0D2B" w:rsidRDefault="000A63A8" w:rsidP="003423B2">
      <w:pPr>
        <w:pStyle w:val="Web"/>
        <w:spacing w:before="0" w:after="0"/>
        <w:ind w:firstLine="284"/>
        <w:jc w:val="both"/>
        <w:rPr>
          <w:rFonts w:asciiTheme="minorHAnsi" w:hAnsiTheme="minorHAnsi" w:cstheme="minorHAnsi"/>
          <w:sz w:val="22"/>
          <w:szCs w:val="22"/>
          <w:lang w:val="el-GR"/>
        </w:rPr>
      </w:pPr>
      <w:r w:rsidRPr="00CF0D2B">
        <w:rPr>
          <w:rStyle w:val="a6"/>
          <w:rFonts w:asciiTheme="minorHAnsi" w:hAnsiTheme="minorHAnsi" w:cstheme="minorHAnsi"/>
          <w:b w:val="0"/>
          <w:bCs/>
          <w:sz w:val="22"/>
          <w:szCs w:val="22"/>
          <w:lang w:val="el-GR"/>
        </w:rPr>
        <w:t xml:space="preserve">Σχετικά με τις δυσκολίες στην εφαρμογή του προγράμματος </w:t>
      </w:r>
      <w:r w:rsidRPr="00CF0D2B">
        <w:rPr>
          <w:rFonts w:asciiTheme="minorHAnsi" w:hAnsiTheme="minorHAnsi" w:cstheme="minorHAnsi"/>
          <w:b/>
          <w:bCs/>
          <w:sz w:val="22"/>
          <w:szCs w:val="22"/>
          <w:lang w:val="el-GR"/>
        </w:rPr>
        <w:t xml:space="preserve"> </w:t>
      </w:r>
      <w:r w:rsidRPr="00CF0D2B">
        <w:rPr>
          <w:rStyle w:val="a6"/>
          <w:rFonts w:asciiTheme="minorHAnsi" w:hAnsiTheme="minorHAnsi" w:cstheme="minorHAnsi"/>
          <w:b w:val="0"/>
          <w:bCs/>
          <w:sz w:val="22"/>
          <w:szCs w:val="22"/>
          <w:lang w:val="el-GR"/>
        </w:rPr>
        <w:t>3 στους 4</w:t>
      </w:r>
      <w:r w:rsidRPr="00CF0D2B">
        <w:rPr>
          <w:rFonts w:asciiTheme="minorHAnsi" w:hAnsiTheme="minorHAnsi" w:cstheme="minorHAnsi"/>
          <w:b/>
          <w:bCs/>
          <w:sz w:val="22"/>
          <w:szCs w:val="22"/>
          <w:lang w:val="el-GR"/>
        </w:rPr>
        <w:t xml:space="preserve"> </w:t>
      </w:r>
      <w:r w:rsidRPr="00CF0D2B">
        <w:rPr>
          <w:rFonts w:asciiTheme="minorHAnsi" w:hAnsiTheme="minorHAnsi" w:cstheme="minorHAnsi"/>
          <w:sz w:val="22"/>
          <w:szCs w:val="22"/>
          <w:lang w:val="el-GR"/>
        </w:rPr>
        <w:t xml:space="preserve">τόνισαν τη δυσκολία ενσωμάτωσης του προγράμματος στο ήδη φορτωμένο σχολικό πρόγραμμα ενώ </w:t>
      </w:r>
      <w:r w:rsidRPr="00CF0D2B">
        <w:rPr>
          <w:rStyle w:val="a6"/>
          <w:rFonts w:asciiTheme="minorHAnsi" w:hAnsiTheme="minorHAnsi" w:cstheme="minorHAnsi"/>
          <w:b w:val="0"/>
          <w:bCs/>
          <w:sz w:val="22"/>
          <w:szCs w:val="22"/>
          <w:lang w:val="el-GR"/>
        </w:rPr>
        <w:t>2 στους 4</w:t>
      </w:r>
      <w:r w:rsidRPr="00CF0D2B">
        <w:rPr>
          <w:rFonts w:asciiTheme="minorHAnsi" w:hAnsiTheme="minorHAnsi" w:cstheme="minorHAnsi"/>
          <w:sz w:val="22"/>
          <w:szCs w:val="22"/>
          <w:lang w:val="el-GR"/>
        </w:rPr>
        <w:t xml:space="preserve"> ανέφεραν την </w:t>
      </w:r>
      <w:r w:rsidRPr="00CF0D2B">
        <w:rPr>
          <w:rStyle w:val="a6"/>
          <w:rFonts w:asciiTheme="minorHAnsi" w:hAnsiTheme="minorHAnsi" w:cstheme="minorHAnsi"/>
          <w:b w:val="0"/>
          <w:bCs/>
          <w:sz w:val="22"/>
          <w:szCs w:val="22"/>
          <w:lang w:val="el-GR"/>
        </w:rPr>
        <w:t>έλλειψη επαρκούς επιμόρφωσης ή υποστήριξης</w:t>
      </w:r>
      <w:r w:rsidRPr="00CF0D2B">
        <w:rPr>
          <w:rFonts w:asciiTheme="minorHAnsi" w:hAnsiTheme="minorHAnsi" w:cstheme="minorHAnsi"/>
          <w:sz w:val="22"/>
          <w:szCs w:val="22"/>
          <w:lang w:val="el-GR"/>
        </w:rPr>
        <w:t xml:space="preserve">. Τέλος, </w:t>
      </w:r>
      <w:r w:rsidRPr="00CF0D2B">
        <w:rPr>
          <w:rStyle w:val="a6"/>
          <w:rFonts w:asciiTheme="minorHAnsi" w:hAnsiTheme="minorHAnsi" w:cstheme="minorHAnsi"/>
          <w:sz w:val="22"/>
          <w:szCs w:val="22"/>
          <w:lang w:val="el-GR"/>
        </w:rPr>
        <w:t xml:space="preserve">1 </w:t>
      </w:r>
      <w:r w:rsidRPr="00CF0D2B">
        <w:rPr>
          <w:rStyle w:val="a6"/>
          <w:rFonts w:asciiTheme="minorHAnsi" w:hAnsiTheme="minorHAnsi" w:cstheme="minorHAnsi"/>
          <w:b w:val="0"/>
          <w:bCs/>
          <w:sz w:val="22"/>
          <w:szCs w:val="22"/>
          <w:lang w:val="el-GR"/>
        </w:rPr>
        <w:t>στους 4</w:t>
      </w:r>
      <w:r w:rsidRPr="00CF0D2B">
        <w:rPr>
          <w:rFonts w:asciiTheme="minorHAnsi" w:hAnsiTheme="minorHAnsi" w:cstheme="minorHAnsi"/>
          <w:sz w:val="22"/>
          <w:szCs w:val="22"/>
          <w:lang w:val="el-GR"/>
        </w:rPr>
        <w:t xml:space="preserve"> σημείωσε την </w:t>
      </w:r>
      <w:r w:rsidRPr="00CF0D2B">
        <w:rPr>
          <w:rStyle w:val="a6"/>
          <w:rFonts w:asciiTheme="minorHAnsi" w:hAnsiTheme="minorHAnsi" w:cstheme="minorHAnsi"/>
          <w:b w:val="0"/>
          <w:bCs/>
          <w:sz w:val="22"/>
          <w:szCs w:val="22"/>
          <w:lang w:val="el-GR"/>
        </w:rPr>
        <w:t>αμφισβήτηση από άλλους συναδέλφους</w:t>
      </w:r>
      <w:r w:rsidR="00CC788F" w:rsidRPr="00CF0D2B">
        <w:rPr>
          <w:rFonts w:asciiTheme="minorHAnsi" w:hAnsiTheme="minorHAnsi" w:cstheme="minorHAnsi"/>
          <w:sz w:val="22"/>
          <w:szCs w:val="22"/>
          <w:lang w:val="el-GR"/>
        </w:rPr>
        <w:t xml:space="preserve"> που θεώρησαν</w:t>
      </w:r>
      <w:r w:rsidRPr="00CF0D2B">
        <w:rPr>
          <w:rFonts w:asciiTheme="minorHAnsi" w:hAnsiTheme="minorHAnsi" w:cstheme="minorHAnsi"/>
          <w:sz w:val="22"/>
          <w:szCs w:val="22"/>
          <w:lang w:val="el-GR"/>
        </w:rPr>
        <w:t xml:space="preserve"> ότι η προσέγγιση ήταν υπερβολικά επιεικής.</w:t>
      </w:r>
    </w:p>
    <w:p w14:paraId="27A02A99" w14:textId="685A3268" w:rsidR="000A63A8" w:rsidRPr="00CF0D2B" w:rsidRDefault="000A63A8" w:rsidP="003423B2">
      <w:pPr>
        <w:pStyle w:val="Web"/>
        <w:spacing w:before="0" w:after="0"/>
        <w:ind w:firstLine="284"/>
        <w:jc w:val="both"/>
        <w:rPr>
          <w:rFonts w:asciiTheme="minorHAnsi" w:hAnsiTheme="minorHAnsi" w:cstheme="minorHAnsi"/>
          <w:sz w:val="22"/>
          <w:szCs w:val="22"/>
          <w:lang w:val="el-GR"/>
        </w:rPr>
      </w:pPr>
      <w:r w:rsidRPr="00CF0D2B">
        <w:rPr>
          <w:rStyle w:val="a6"/>
          <w:rFonts w:asciiTheme="minorHAnsi" w:hAnsiTheme="minorHAnsi" w:cstheme="minorHAnsi"/>
          <w:b w:val="0"/>
          <w:bCs/>
          <w:sz w:val="22"/>
          <w:szCs w:val="22"/>
          <w:lang w:val="el-GR"/>
        </w:rPr>
        <w:t>Στο ερώτημα σχετικά με την επίδραση στο σχολικό κλίμα όλοι οι συμμετέχοντες</w:t>
      </w:r>
      <w:r w:rsidRPr="00CF0D2B">
        <w:rPr>
          <w:rFonts w:asciiTheme="minorHAnsi" w:hAnsiTheme="minorHAnsi" w:cstheme="minorHAnsi"/>
          <w:sz w:val="22"/>
          <w:szCs w:val="22"/>
          <w:lang w:val="el-GR"/>
        </w:rPr>
        <w:t xml:space="preserve"> ανέφεραν</w:t>
      </w:r>
      <w:r w:rsidRPr="00CF0D2B">
        <w:rPr>
          <w:rFonts w:asciiTheme="minorHAnsi" w:hAnsiTheme="minorHAnsi" w:cstheme="minorHAnsi"/>
          <w:b/>
          <w:bCs/>
          <w:sz w:val="22"/>
          <w:szCs w:val="22"/>
          <w:lang w:val="el-GR"/>
        </w:rPr>
        <w:t xml:space="preserve"> </w:t>
      </w:r>
      <w:r w:rsidRPr="00CF0D2B">
        <w:rPr>
          <w:rStyle w:val="a6"/>
          <w:rFonts w:asciiTheme="minorHAnsi" w:hAnsiTheme="minorHAnsi" w:cstheme="minorHAnsi"/>
          <w:b w:val="0"/>
          <w:bCs/>
          <w:sz w:val="22"/>
          <w:szCs w:val="22"/>
          <w:lang w:val="el-GR"/>
        </w:rPr>
        <w:t>θετικές αλλαγές</w:t>
      </w:r>
      <w:r w:rsidRPr="00CF0D2B">
        <w:rPr>
          <w:rFonts w:asciiTheme="minorHAnsi" w:hAnsiTheme="minorHAnsi" w:cstheme="minorHAnsi"/>
          <w:sz w:val="22"/>
          <w:szCs w:val="22"/>
          <w:lang w:val="el-GR"/>
        </w:rPr>
        <w:t xml:space="preserve">, με έμφαση στη </w:t>
      </w:r>
      <w:r w:rsidRPr="00CF0D2B">
        <w:rPr>
          <w:rStyle w:val="a6"/>
          <w:rFonts w:asciiTheme="minorHAnsi" w:hAnsiTheme="minorHAnsi" w:cstheme="minorHAnsi"/>
          <w:b w:val="0"/>
          <w:bCs/>
          <w:sz w:val="22"/>
          <w:szCs w:val="22"/>
          <w:lang w:val="el-GR"/>
        </w:rPr>
        <w:t>βελτίωση των σχέσεων μεταξύ των</w:t>
      </w:r>
      <w:r w:rsidRPr="00CF0D2B">
        <w:rPr>
          <w:rStyle w:val="a6"/>
          <w:rFonts w:asciiTheme="minorHAnsi" w:hAnsiTheme="minorHAnsi" w:cstheme="minorHAnsi"/>
          <w:sz w:val="22"/>
          <w:szCs w:val="22"/>
          <w:lang w:val="el-GR"/>
        </w:rPr>
        <w:t xml:space="preserve"> </w:t>
      </w:r>
      <w:r w:rsidRPr="00CF0D2B">
        <w:rPr>
          <w:rStyle w:val="a6"/>
          <w:rFonts w:asciiTheme="minorHAnsi" w:hAnsiTheme="minorHAnsi" w:cstheme="minorHAnsi"/>
          <w:b w:val="0"/>
          <w:bCs/>
          <w:sz w:val="22"/>
          <w:szCs w:val="22"/>
          <w:lang w:val="el-GR"/>
        </w:rPr>
        <w:t>μαθητών</w:t>
      </w:r>
      <w:r w:rsidRPr="00CF0D2B">
        <w:rPr>
          <w:rFonts w:asciiTheme="minorHAnsi" w:hAnsiTheme="minorHAnsi" w:cstheme="minorHAnsi"/>
          <w:sz w:val="22"/>
          <w:szCs w:val="22"/>
          <w:lang w:val="el-GR"/>
        </w:rPr>
        <w:t>, αλλά τόνισαν και την</w:t>
      </w:r>
      <w:r w:rsidRPr="00CF0D2B">
        <w:rPr>
          <w:rFonts w:asciiTheme="minorHAnsi" w:hAnsiTheme="minorHAnsi" w:cstheme="minorHAnsi"/>
          <w:b/>
          <w:bCs/>
          <w:sz w:val="22"/>
          <w:szCs w:val="22"/>
          <w:lang w:val="el-GR"/>
        </w:rPr>
        <w:t xml:space="preserve">  </w:t>
      </w:r>
      <w:r w:rsidRPr="00CF0D2B">
        <w:rPr>
          <w:rStyle w:val="a6"/>
          <w:rFonts w:asciiTheme="minorHAnsi" w:hAnsiTheme="minorHAnsi" w:cstheme="minorHAnsi"/>
          <w:b w:val="0"/>
          <w:bCs/>
          <w:sz w:val="22"/>
          <w:szCs w:val="22"/>
          <w:lang w:val="el-GR"/>
        </w:rPr>
        <w:t>αλλαγή στάσης των ίδιων</w:t>
      </w:r>
      <w:r w:rsidRPr="00CF0D2B">
        <w:rPr>
          <w:rStyle w:val="a6"/>
          <w:rFonts w:asciiTheme="minorHAnsi" w:hAnsiTheme="minorHAnsi" w:cstheme="minorHAnsi"/>
          <w:sz w:val="22"/>
          <w:szCs w:val="22"/>
          <w:lang w:val="el-GR"/>
        </w:rPr>
        <w:t xml:space="preserve"> </w:t>
      </w:r>
      <w:r w:rsidRPr="00CF0D2B">
        <w:rPr>
          <w:rFonts w:asciiTheme="minorHAnsi" w:hAnsiTheme="minorHAnsi" w:cstheme="minorHAnsi"/>
          <w:sz w:val="22"/>
          <w:szCs w:val="22"/>
          <w:lang w:val="el-GR"/>
        </w:rPr>
        <w:t xml:space="preserve">απέναντι στους "δύσκολους" </w:t>
      </w:r>
      <w:r w:rsidRPr="00CF0D2B">
        <w:rPr>
          <w:rFonts w:asciiTheme="minorHAnsi" w:hAnsiTheme="minorHAnsi" w:cstheme="minorHAnsi"/>
          <w:color w:val="FF0000"/>
          <w:sz w:val="22"/>
          <w:szCs w:val="22"/>
          <w:lang w:val="el-GR"/>
        </w:rPr>
        <w:t>μαθητές</w:t>
      </w:r>
      <w:r w:rsidR="001A4EEA" w:rsidRPr="00CF0D2B">
        <w:rPr>
          <w:rFonts w:asciiTheme="minorHAnsi" w:hAnsiTheme="minorHAnsi" w:cstheme="minorHAnsi"/>
          <w:sz w:val="22"/>
          <w:szCs w:val="22"/>
          <w:lang w:val="el-GR"/>
        </w:rPr>
        <w:t xml:space="preserve">. </w:t>
      </w:r>
      <w:r w:rsidRPr="00CF0D2B">
        <w:rPr>
          <w:rFonts w:asciiTheme="minorHAnsi" w:hAnsiTheme="minorHAnsi" w:cstheme="minorHAnsi"/>
          <w:sz w:val="22"/>
          <w:szCs w:val="22"/>
          <w:lang w:val="el-GR"/>
        </w:rPr>
        <w:t xml:space="preserve">Ιδιαίτερα, τονίστηκε η </w:t>
      </w:r>
      <w:r w:rsidRPr="00CF0D2B">
        <w:rPr>
          <w:rStyle w:val="a6"/>
          <w:rFonts w:asciiTheme="minorHAnsi" w:hAnsiTheme="minorHAnsi" w:cstheme="minorHAnsi"/>
          <w:b w:val="0"/>
          <w:bCs/>
          <w:sz w:val="22"/>
          <w:szCs w:val="22"/>
          <w:lang w:val="el-GR"/>
        </w:rPr>
        <w:t>ανάπτυξη εμπιστοσύνης και πρωτοβουλίας</w:t>
      </w:r>
      <w:r w:rsidRPr="00CF0D2B">
        <w:rPr>
          <w:rFonts w:asciiTheme="minorHAnsi" w:hAnsiTheme="minorHAnsi" w:cstheme="minorHAnsi"/>
          <w:b/>
          <w:bCs/>
          <w:sz w:val="22"/>
          <w:szCs w:val="22"/>
          <w:lang w:val="el-GR"/>
        </w:rPr>
        <w:t xml:space="preserve"> </w:t>
      </w:r>
      <w:r w:rsidRPr="00CF0D2B">
        <w:rPr>
          <w:rFonts w:asciiTheme="minorHAnsi" w:hAnsiTheme="minorHAnsi" w:cstheme="minorHAnsi"/>
          <w:sz w:val="22"/>
          <w:szCs w:val="22"/>
          <w:lang w:val="el-GR"/>
        </w:rPr>
        <w:t>μεταξύ των μαθητών.</w:t>
      </w:r>
    </w:p>
    <w:p w14:paraId="03358ECF" w14:textId="5DC8C25A" w:rsidR="000A63A8" w:rsidRPr="00CF0D2B" w:rsidRDefault="000A63A8" w:rsidP="003423B2">
      <w:pPr>
        <w:pStyle w:val="Web"/>
        <w:spacing w:before="0" w:after="0"/>
        <w:ind w:firstLine="284"/>
        <w:jc w:val="both"/>
        <w:rPr>
          <w:rFonts w:asciiTheme="minorHAnsi" w:hAnsiTheme="minorHAnsi" w:cstheme="minorHAnsi"/>
          <w:b/>
          <w:bCs/>
          <w:sz w:val="22"/>
          <w:szCs w:val="22"/>
          <w:lang w:val="el-GR"/>
        </w:rPr>
      </w:pPr>
      <w:r w:rsidRPr="00CF0D2B">
        <w:rPr>
          <w:rStyle w:val="a6"/>
          <w:rFonts w:asciiTheme="minorHAnsi" w:hAnsiTheme="minorHAnsi" w:cstheme="minorHAnsi"/>
          <w:b w:val="0"/>
          <w:bCs/>
          <w:sz w:val="22"/>
          <w:szCs w:val="22"/>
          <w:lang w:val="el-GR"/>
        </w:rPr>
        <w:t xml:space="preserve">Το τελευταίο ερώτημα ήταν το πιο καίριο </w:t>
      </w:r>
      <w:r w:rsidR="00154344" w:rsidRPr="00CF0D2B">
        <w:rPr>
          <w:rStyle w:val="a6"/>
          <w:rFonts w:asciiTheme="minorHAnsi" w:hAnsiTheme="minorHAnsi" w:cstheme="minorHAnsi"/>
          <w:b w:val="0"/>
          <w:bCs/>
          <w:sz w:val="22"/>
          <w:szCs w:val="22"/>
          <w:lang w:val="el-GR"/>
        </w:rPr>
        <w:t>αφού</w:t>
      </w:r>
      <w:r w:rsidRPr="00CF0D2B">
        <w:rPr>
          <w:rStyle w:val="a6"/>
          <w:rFonts w:asciiTheme="minorHAnsi" w:hAnsiTheme="minorHAnsi" w:cstheme="minorHAnsi"/>
          <w:b w:val="0"/>
          <w:bCs/>
          <w:sz w:val="22"/>
          <w:szCs w:val="22"/>
          <w:lang w:val="el-GR"/>
        </w:rPr>
        <w:t xml:space="preserve"> προσπαθεί να ερευνήσει τις προσωπικές αλλαγές που βίωσαν οι εκπαιδευτικοί μετά την εφαρμογή του προγράμματος. Όλοι οι συμμετέχοντες </w:t>
      </w:r>
      <w:r w:rsidRPr="00CF0D2B">
        <w:rPr>
          <w:rFonts w:asciiTheme="minorHAnsi" w:hAnsiTheme="minorHAnsi" w:cstheme="minorHAnsi"/>
          <w:sz w:val="22"/>
          <w:szCs w:val="22"/>
          <w:lang w:val="el-GR"/>
        </w:rPr>
        <w:t>παρατήρησαν</w:t>
      </w:r>
      <w:r w:rsidRPr="00CF0D2B">
        <w:rPr>
          <w:rFonts w:asciiTheme="minorHAnsi" w:hAnsiTheme="minorHAnsi" w:cstheme="minorHAnsi"/>
          <w:b/>
          <w:bCs/>
          <w:sz w:val="22"/>
          <w:szCs w:val="22"/>
          <w:lang w:val="el-GR"/>
        </w:rPr>
        <w:t xml:space="preserve"> </w:t>
      </w:r>
      <w:r w:rsidRPr="00CF0D2B">
        <w:rPr>
          <w:rStyle w:val="a6"/>
          <w:rFonts w:asciiTheme="minorHAnsi" w:hAnsiTheme="minorHAnsi" w:cstheme="minorHAnsi"/>
          <w:b w:val="0"/>
          <w:bCs/>
          <w:sz w:val="22"/>
          <w:szCs w:val="22"/>
          <w:lang w:val="el-GR"/>
        </w:rPr>
        <w:t>βελτίωση στη συναισθηματική τους</w:t>
      </w:r>
      <w:r w:rsidRPr="00CF0D2B">
        <w:rPr>
          <w:rStyle w:val="a6"/>
          <w:rFonts w:asciiTheme="minorHAnsi" w:hAnsiTheme="minorHAnsi" w:cstheme="minorHAnsi"/>
          <w:sz w:val="22"/>
          <w:szCs w:val="22"/>
          <w:lang w:val="el-GR"/>
        </w:rPr>
        <w:t xml:space="preserve"> </w:t>
      </w:r>
      <w:r w:rsidRPr="00CF0D2B">
        <w:rPr>
          <w:rStyle w:val="a6"/>
          <w:rFonts w:asciiTheme="minorHAnsi" w:hAnsiTheme="minorHAnsi" w:cstheme="minorHAnsi"/>
          <w:b w:val="0"/>
          <w:bCs/>
          <w:sz w:val="22"/>
          <w:szCs w:val="22"/>
          <w:lang w:val="el-GR"/>
        </w:rPr>
        <w:t>διαχείριση</w:t>
      </w:r>
      <w:r w:rsidRPr="00CF0D2B">
        <w:rPr>
          <w:rFonts w:asciiTheme="minorHAnsi" w:hAnsiTheme="minorHAnsi" w:cstheme="minorHAnsi"/>
          <w:sz w:val="22"/>
          <w:szCs w:val="22"/>
          <w:lang w:val="el-GR"/>
        </w:rPr>
        <w:t>, λιγότερη ψυχική κόπωση και περισσότερη ηρεμία στην εργασία.</w:t>
      </w:r>
      <w:r w:rsidR="00154344" w:rsidRPr="00CF0D2B">
        <w:rPr>
          <w:rFonts w:asciiTheme="minorHAnsi" w:hAnsiTheme="minorHAnsi" w:cstheme="minorHAnsi"/>
          <w:sz w:val="22"/>
          <w:szCs w:val="22"/>
          <w:lang w:val="el-GR"/>
        </w:rPr>
        <w:t xml:space="preserve"> </w:t>
      </w:r>
      <w:r w:rsidRPr="00CF0D2B">
        <w:rPr>
          <w:rFonts w:asciiTheme="minorHAnsi" w:hAnsiTheme="minorHAnsi" w:cstheme="minorHAnsi"/>
          <w:sz w:val="22"/>
          <w:szCs w:val="22"/>
          <w:lang w:val="el-GR"/>
        </w:rPr>
        <w:t xml:space="preserve">Δήλωσαν ότι μετά την εφαρμογή του προγράμματος  </w:t>
      </w:r>
      <w:r w:rsidRPr="00CF0D2B">
        <w:rPr>
          <w:rStyle w:val="a6"/>
          <w:rFonts w:asciiTheme="minorHAnsi" w:hAnsiTheme="minorHAnsi" w:cstheme="minorHAnsi"/>
          <w:b w:val="0"/>
          <w:bCs/>
          <w:sz w:val="22"/>
          <w:szCs w:val="22"/>
          <w:lang w:val="el-GR"/>
        </w:rPr>
        <w:t>αντιμετωπίζουν τις</w:t>
      </w:r>
      <w:r w:rsidRPr="00CF0D2B">
        <w:rPr>
          <w:rStyle w:val="a6"/>
          <w:rFonts w:asciiTheme="minorHAnsi" w:hAnsiTheme="minorHAnsi" w:cstheme="minorHAnsi"/>
          <w:sz w:val="22"/>
          <w:szCs w:val="22"/>
          <w:lang w:val="el-GR"/>
        </w:rPr>
        <w:t xml:space="preserve"> </w:t>
      </w:r>
      <w:r w:rsidRPr="00CF0D2B">
        <w:rPr>
          <w:rStyle w:val="a6"/>
          <w:rFonts w:asciiTheme="minorHAnsi" w:hAnsiTheme="minorHAnsi" w:cstheme="minorHAnsi"/>
          <w:b w:val="0"/>
          <w:bCs/>
          <w:sz w:val="22"/>
          <w:szCs w:val="22"/>
          <w:lang w:val="el-GR"/>
        </w:rPr>
        <w:t>συγκρούσεις με διαφορετικό πρίσμα</w:t>
      </w:r>
      <w:r w:rsidRPr="00CF0D2B">
        <w:rPr>
          <w:rFonts w:asciiTheme="minorHAnsi" w:hAnsiTheme="minorHAnsi" w:cstheme="minorHAnsi"/>
          <w:sz w:val="22"/>
          <w:szCs w:val="22"/>
          <w:lang w:val="el-GR"/>
        </w:rPr>
        <w:t xml:space="preserve"> και αφιερώνουν περισσότερη ενέργεια στον παιδαγωγικό τους ρόλο χωρίς να νιώθουν το λεγόμενο </w:t>
      </w:r>
      <w:r w:rsidRPr="00CF0D2B">
        <w:rPr>
          <w:rFonts w:asciiTheme="minorHAnsi" w:hAnsiTheme="minorHAnsi" w:cstheme="minorHAnsi"/>
          <w:sz w:val="22"/>
          <w:szCs w:val="22"/>
          <w:lang w:val="en-US"/>
        </w:rPr>
        <w:t>burn</w:t>
      </w:r>
      <w:r w:rsidRPr="00CF0D2B">
        <w:rPr>
          <w:rFonts w:asciiTheme="minorHAnsi" w:hAnsiTheme="minorHAnsi" w:cstheme="minorHAnsi"/>
          <w:sz w:val="22"/>
          <w:szCs w:val="22"/>
          <w:lang w:val="el-GR"/>
        </w:rPr>
        <w:t xml:space="preserve"> </w:t>
      </w:r>
      <w:r w:rsidRPr="00CF0D2B">
        <w:rPr>
          <w:rFonts w:asciiTheme="minorHAnsi" w:hAnsiTheme="minorHAnsi" w:cstheme="minorHAnsi"/>
          <w:sz w:val="22"/>
          <w:szCs w:val="22"/>
          <w:lang w:val="en-US"/>
        </w:rPr>
        <w:t>out</w:t>
      </w:r>
      <w:r w:rsidRPr="00CF0D2B">
        <w:rPr>
          <w:rFonts w:asciiTheme="minorHAnsi" w:hAnsiTheme="minorHAnsi" w:cstheme="minorHAnsi"/>
          <w:sz w:val="22"/>
          <w:szCs w:val="22"/>
          <w:lang w:val="el-GR"/>
        </w:rPr>
        <w:t>.</w:t>
      </w:r>
    </w:p>
    <w:p w14:paraId="1CFFBAC5" w14:textId="77777777" w:rsidR="0077564B" w:rsidRPr="00CF0D2B" w:rsidRDefault="0077564B" w:rsidP="003423B2">
      <w:pPr>
        <w:ind w:firstLine="284"/>
        <w:jc w:val="both"/>
        <w:rPr>
          <w:rFonts w:asciiTheme="minorHAnsi" w:hAnsiTheme="minorHAnsi" w:cstheme="minorHAnsi"/>
          <w:b/>
          <w:bCs/>
          <w:sz w:val="22"/>
          <w:szCs w:val="22"/>
        </w:rPr>
      </w:pPr>
    </w:p>
    <w:p w14:paraId="1965A396" w14:textId="6F36D6C4" w:rsidR="0077564B" w:rsidRPr="00CF0D2B" w:rsidRDefault="005D1F0E" w:rsidP="003423B2">
      <w:pPr>
        <w:spacing w:before="240"/>
        <w:ind w:firstLine="284"/>
        <w:jc w:val="both"/>
        <w:rPr>
          <w:rFonts w:asciiTheme="minorHAnsi" w:hAnsiTheme="minorHAnsi" w:cstheme="minorHAnsi"/>
          <w:b/>
          <w:bCs/>
          <w:sz w:val="22"/>
          <w:szCs w:val="22"/>
        </w:rPr>
      </w:pPr>
      <w:r w:rsidRPr="00CF0D2B">
        <w:rPr>
          <w:rFonts w:asciiTheme="minorHAnsi" w:hAnsiTheme="minorHAnsi" w:cstheme="minorHAnsi"/>
          <w:b/>
          <w:bCs/>
          <w:sz w:val="22"/>
          <w:szCs w:val="22"/>
        </w:rPr>
        <w:t>Παρατήρηση</w:t>
      </w:r>
      <w:r w:rsidR="0077564B" w:rsidRPr="00CF0D2B">
        <w:rPr>
          <w:rFonts w:asciiTheme="minorHAnsi" w:hAnsiTheme="minorHAnsi" w:cstheme="minorHAnsi"/>
          <w:b/>
          <w:bCs/>
          <w:sz w:val="22"/>
          <w:szCs w:val="22"/>
        </w:rPr>
        <w:t xml:space="preserve"> </w:t>
      </w:r>
      <w:r w:rsidR="007132BB" w:rsidRPr="00CF0D2B">
        <w:rPr>
          <w:rFonts w:asciiTheme="minorHAnsi" w:hAnsiTheme="minorHAnsi" w:cstheme="minorHAnsi"/>
          <w:b/>
          <w:bCs/>
          <w:sz w:val="22"/>
          <w:szCs w:val="22"/>
        </w:rPr>
        <w:t>εκπαιδευτικών</w:t>
      </w:r>
      <w:r w:rsidR="0077564B" w:rsidRPr="00CF0D2B">
        <w:rPr>
          <w:rFonts w:asciiTheme="minorHAnsi" w:hAnsiTheme="minorHAnsi" w:cstheme="minorHAnsi"/>
          <w:b/>
          <w:bCs/>
          <w:sz w:val="22"/>
          <w:szCs w:val="22"/>
        </w:rPr>
        <w:t xml:space="preserve"> </w:t>
      </w:r>
    </w:p>
    <w:p w14:paraId="3436294F" w14:textId="4486D72E" w:rsidR="00234442" w:rsidRPr="00CF0D2B" w:rsidRDefault="000A63A8" w:rsidP="005D1F0E">
      <w:pPr>
        <w:ind w:firstLine="284"/>
        <w:jc w:val="both"/>
        <w:rPr>
          <w:rFonts w:asciiTheme="minorHAnsi" w:hAnsiTheme="minorHAnsi" w:cstheme="minorHAnsi"/>
          <w:sz w:val="22"/>
          <w:szCs w:val="22"/>
        </w:rPr>
      </w:pPr>
      <w:r w:rsidRPr="00CF0D2B">
        <w:rPr>
          <w:rFonts w:asciiTheme="minorHAnsi" w:hAnsiTheme="minorHAnsi" w:cstheme="minorHAnsi"/>
          <w:sz w:val="22"/>
          <w:szCs w:val="22"/>
        </w:rPr>
        <w:t xml:space="preserve">Παράλληλα με τις συνεντεύξεις ,η εκπαιδευτικός παρατήρησε τους συναδέλφους με τους οποίους συνεργάστηκε </w:t>
      </w:r>
      <w:r w:rsidR="005E62E3" w:rsidRPr="00CF0D2B">
        <w:rPr>
          <w:rFonts w:asciiTheme="minorHAnsi" w:hAnsiTheme="minorHAnsi" w:cstheme="minorHAnsi"/>
          <w:sz w:val="22"/>
          <w:szCs w:val="22"/>
        </w:rPr>
        <w:t xml:space="preserve">στο δικό της σχολείο </w:t>
      </w:r>
      <w:r w:rsidRPr="00CF0D2B">
        <w:rPr>
          <w:rFonts w:asciiTheme="minorHAnsi" w:hAnsiTheme="minorHAnsi" w:cstheme="minorHAnsi"/>
          <w:sz w:val="22"/>
          <w:szCs w:val="22"/>
        </w:rPr>
        <w:t>σχετικά με την εφαρμογή της σχολικής διαμεσολάβησης</w:t>
      </w:r>
      <w:r w:rsidR="00234442" w:rsidRPr="00CF0D2B">
        <w:rPr>
          <w:rFonts w:asciiTheme="minorHAnsi" w:hAnsiTheme="minorHAnsi" w:cstheme="minorHAnsi"/>
          <w:sz w:val="22"/>
          <w:szCs w:val="22"/>
        </w:rPr>
        <w:t xml:space="preserve"> και κατέγραψε σε ημερολόγιο τις παρατηρήσεις της</w:t>
      </w:r>
      <w:r w:rsidR="005E62E3" w:rsidRPr="00CF0D2B">
        <w:rPr>
          <w:rFonts w:asciiTheme="minorHAnsi" w:hAnsiTheme="minorHAnsi" w:cstheme="minorHAnsi"/>
          <w:sz w:val="22"/>
          <w:szCs w:val="22"/>
        </w:rPr>
        <w:t xml:space="preserve">. </w:t>
      </w:r>
      <w:r w:rsidRPr="00CF0D2B">
        <w:rPr>
          <w:rFonts w:asciiTheme="minorHAnsi" w:hAnsiTheme="minorHAnsi" w:cstheme="minorHAnsi"/>
          <w:sz w:val="22"/>
          <w:szCs w:val="22"/>
        </w:rPr>
        <w:t xml:space="preserve">Οι εκπαιδευτικοί που συμμετείχαν στο σχολείο </w:t>
      </w:r>
      <w:r w:rsidR="00234442" w:rsidRPr="00CF0D2B">
        <w:rPr>
          <w:rFonts w:asciiTheme="minorHAnsi" w:hAnsiTheme="minorHAnsi" w:cstheme="minorHAnsi"/>
          <w:sz w:val="22"/>
          <w:szCs w:val="22"/>
        </w:rPr>
        <w:t>της στο πρόγραμμα</w:t>
      </w:r>
      <w:r w:rsidRPr="00CF0D2B">
        <w:rPr>
          <w:rFonts w:asciiTheme="minorHAnsi" w:hAnsiTheme="minorHAnsi" w:cstheme="minorHAnsi"/>
          <w:sz w:val="22"/>
          <w:szCs w:val="22"/>
        </w:rPr>
        <w:t xml:space="preserve"> έδειξαν από την αρχή </w:t>
      </w:r>
      <w:r w:rsidR="00234442" w:rsidRPr="00CF0D2B">
        <w:rPr>
          <w:rFonts w:asciiTheme="minorHAnsi" w:hAnsiTheme="minorHAnsi" w:cstheme="minorHAnsi"/>
          <w:sz w:val="22"/>
          <w:szCs w:val="22"/>
        </w:rPr>
        <w:t>κιόλας</w:t>
      </w:r>
      <w:r w:rsidRPr="00CF0D2B">
        <w:rPr>
          <w:rFonts w:asciiTheme="minorHAnsi" w:hAnsiTheme="minorHAnsi" w:cstheme="minorHAnsi"/>
          <w:sz w:val="22"/>
          <w:szCs w:val="22"/>
        </w:rPr>
        <w:t xml:space="preserve"> ενθουσιασμό για την εφαρμογή του προγράμματος. Στην αρχή συγκεντρώθηκε το εκπαιδευτικό υλικό που ήταν απαραίτητο για την εκπαίδευση των διαμεσολαβητών. Στη συνέχεια, οι εκπαιδευτικοί κάλεσαν τους διαμεσολαβητές να αναλάβουν σε ζεύγη περιστατικά εντάσεων στο σχολείο. Ενώ στην αρχή υπήρχε κάποιος δισταγμός και μεγαλύτερη εποπτεία της ομάδας των </w:t>
      </w:r>
      <w:r w:rsidR="00234442" w:rsidRPr="00CF0D2B">
        <w:rPr>
          <w:rFonts w:asciiTheme="minorHAnsi" w:hAnsiTheme="minorHAnsi" w:cstheme="minorHAnsi"/>
          <w:sz w:val="22"/>
          <w:szCs w:val="22"/>
        </w:rPr>
        <w:t>μαθητών -</w:t>
      </w:r>
      <w:r w:rsidRPr="00CF0D2B">
        <w:rPr>
          <w:rFonts w:asciiTheme="minorHAnsi" w:hAnsiTheme="minorHAnsi" w:cstheme="minorHAnsi"/>
          <w:sz w:val="22"/>
          <w:szCs w:val="22"/>
        </w:rPr>
        <w:t xml:space="preserve">διαμεσολαβητών στη συνέχεια καθώς το πρόγραμμα εφαρμοζόταν με επιτυχία οι συμμετέχοντες καθηγητές εμπιστεύτηκαν την  ομάδα των διαμεσολαβητών και ένιωσαν ανακούφιση αλλά και αισιοδοξία που οι εντάσεις πλέον λύνονταν χωρίς την άμεση παρέμβαση των </w:t>
      </w:r>
      <w:r w:rsidR="00234442" w:rsidRPr="00CF0D2B">
        <w:rPr>
          <w:rFonts w:asciiTheme="minorHAnsi" w:hAnsiTheme="minorHAnsi" w:cstheme="minorHAnsi"/>
          <w:sz w:val="22"/>
          <w:szCs w:val="22"/>
        </w:rPr>
        <w:t xml:space="preserve">ίδιων </w:t>
      </w:r>
      <w:r w:rsidRPr="00CF0D2B">
        <w:rPr>
          <w:rFonts w:asciiTheme="minorHAnsi" w:hAnsiTheme="minorHAnsi" w:cstheme="minorHAnsi"/>
          <w:sz w:val="22"/>
          <w:szCs w:val="22"/>
        </w:rPr>
        <w:t xml:space="preserve">. Αλλά κάνοντας και ενδοσκόπηση και η ίδια εκπαιδευτικός ένιωσε μεγαλύτερη αυτοπεποίθηση στον εργασιακό χώρο και πιο ενεργή στον παιδαγωγικό της ρόλο </w:t>
      </w:r>
      <w:r w:rsidR="005E62E3" w:rsidRPr="00CF0D2B">
        <w:rPr>
          <w:rFonts w:asciiTheme="minorHAnsi" w:hAnsiTheme="minorHAnsi" w:cstheme="minorHAnsi"/>
          <w:sz w:val="22"/>
          <w:szCs w:val="22"/>
        </w:rPr>
        <w:t>αφού</w:t>
      </w:r>
      <w:r w:rsidRPr="00CF0D2B">
        <w:rPr>
          <w:rFonts w:asciiTheme="minorHAnsi" w:hAnsiTheme="minorHAnsi" w:cstheme="minorHAnsi"/>
          <w:sz w:val="22"/>
          <w:szCs w:val="22"/>
        </w:rPr>
        <w:t xml:space="preserve"> πολλές από τις συγκρούσεις του παρελθόντος δεν είχαν την ίδια ένταση</w:t>
      </w:r>
      <w:r w:rsidR="00234442" w:rsidRPr="00CF0D2B">
        <w:rPr>
          <w:rFonts w:asciiTheme="minorHAnsi" w:hAnsiTheme="minorHAnsi" w:cstheme="minorHAnsi"/>
          <w:sz w:val="22"/>
          <w:szCs w:val="22"/>
        </w:rPr>
        <w:t xml:space="preserve"> και δεν απαιτούσαν επιπλέον χρόνο από την ίδια κατά τη διάρκεια της ημέρας. Σχετικά με την ίδια, το πρόγραμμα της έδωσε περισσότερη ελπίδα για το μέλλον του επαγγέλματος της.</w:t>
      </w:r>
    </w:p>
    <w:p w14:paraId="4B1C6395" w14:textId="69BA8967" w:rsidR="009D3D08" w:rsidRPr="00CF0D2B" w:rsidRDefault="00BF7273" w:rsidP="003423B2">
      <w:pPr>
        <w:spacing w:before="240"/>
        <w:ind w:left="284"/>
        <w:rPr>
          <w:rFonts w:asciiTheme="minorHAnsi" w:hAnsiTheme="minorHAnsi" w:cstheme="minorHAnsi"/>
          <w:b/>
          <w:bCs/>
          <w:sz w:val="22"/>
          <w:szCs w:val="22"/>
          <w:lang w:eastAsia="el-GR"/>
        </w:rPr>
      </w:pPr>
      <w:r w:rsidRPr="00CF0D2B">
        <w:rPr>
          <w:rFonts w:asciiTheme="minorHAnsi" w:hAnsiTheme="minorHAnsi" w:cstheme="minorHAnsi"/>
          <w:b/>
          <w:bCs/>
          <w:sz w:val="22"/>
          <w:szCs w:val="22"/>
          <w:lang w:eastAsia="el-GR"/>
        </w:rPr>
        <w:t xml:space="preserve">Συμπεράσματα της έρευνας </w:t>
      </w:r>
    </w:p>
    <w:p w14:paraId="7ABA7341" w14:textId="0B01752E" w:rsidR="009D3D08" w:rsidRPr="00CF0D2B" w:rsidRDefault="009D3D08" w:rsidP="003423B2">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Τα αποτελέσματα είναι </w:t>
      </w:r>
      <w:r w:rsidR="008230BD" w:rsidRPr="00CF0D2B">
        <w:rPr>
          <w:rFonts w:asciiTheme="minorHAnsi" w:hAnsiTheme="minorHAnsi" w:cstheme="minorHAnsi"/>
          <w:sz w:val="22"/>
          <w:szCs w:val="22"/>
          <w:lang w:eastAsia="el-GR"/>
        </w:rPr>
        <w:t>θετικά</w:t>
      </w:r>
      <w:r w:rsidRPr="00CF0D2B">
        <w:rPr>
          <w:rFonts w:asciiTheme="minorHAnsi" w:hAnsiTheme="minorHAnsi" w:cstheme="minorHAnsi"/>
          <w:sz w:val="22"/>
          <w:szCs w:val="22"/>
          <w:lang w:eastAsia="el-GR"/>
        </w:rPr>
        <w:t xml:space="preserve"> και δίνουν αίσθημα αισιοδοξίας για το μέλλον και την εξέλιξη των σχέσεων στην εκπαιδευτική κοινότητα αλλά και για την ψυχική ανθεκτικότητα των εκπαιδευτικών.</w:t>
      </w:r>
    </w:p>
    <w:p w14:paraId="22243F1F" w14:textId="51F90C4C" w:rsidR="009D3D08" w:rsidRPr="00CF0D2B" w:rsidRDefault="009D3D08" w:rsidP="003423B2">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Αρχικά</w:t>
      </w:r>
      <w:r w:rsidR="008230BD" w:rsidRPr="00CF0D2B">
        <w:rPr>
          <w:rFonts w:asciiTheme="minorHAnsi" w:hAnsiTheme="minorHAnsi" w:cstheme="minorHAnsi"/>
          <w:sz w:val="22"/>
          <w:szCs w:val="22"/>
          <w:lang w:eastAsia="el-GR"/>
        </w:rPr>
        <w:t>,</w:t>
      </w:r>
      <w:r w:rsidRPr="00CF0D2B">
        <w:rPr>
          <w:rFonts w:asciiTheme="minorHAnsi" w:hAnsiTheme="minorHAnsi" w:cstheme="minorHAnsi"/>
          <w:sz w:val="22"/>
          <w:szCs w:val="22"/>
          <w:lang w:eastAsia="el-GR"/>
        </w:rPr>
        <w:t xml:space="preserve">  με την εφαρμογή του προγράμματος οι εκπαιδευτικοί αποφορτίζονται</w:t>
      </w:r>
      <w:r w:rsidRPr="00CF0D2B">
        <w:rPr>
          <w:rFonts w:asciiTheme="minorHAnsi" w:hAnsiTheme="minorHAnsi" w:cstheme="minorHAnsi"/>
          <w:b/>
          <w:bCs/>
          <w:sz w:val="22"/>
          <w:szCs w:val="22"/>
          <w:lang w:eastAsia="el-GR"/>
        </w:rPr>
        <w:t xml:space="preserve">  </w:t>
      </w:r>
      <w:r w:rsidRPr="00CF0D2B">
        <w:rPr>
          <w:rFonts w:asciiTheme="minorHAnsi" w:hAnsiTheme="minorHAnsi" w:cstheme="minorHAnsi"/>
          <w:sz w:val="22"/>
          <w:szCs w:val="22"/>
          <w:lang w:eastAsia="el-GR"/>
        </w:rPr>
        <w:t>από τη</w:t>
      </w:r>
      <w:r w:rsidRPr="00CF0D2B">
        <w:rPr>
          <w:rFonts w:asciiTheme="minorHAnsi" w:hAnsiTheme="minorHAnsi" w:cstheme="minorHAnsi"/>
          <w:b/>
          <w:bCs/>
          <w:sz w:val="22"/>
          <w:szCs w:val="22"/>
          <w:lang w:eastAsia="el-GR"/>
        </w:rPr>
        <w:t xml:space="preserve"> </w:t>
      </w:r>
      <w:r w:rsidRPr="00CF0D2B">
        <w:rPr>
          <w:rFonts w:asciiTheme="minorHAnsi" w:hAnsiTheme="minorHAnsi" w:cstheme="minorHAnsi"/>
          <w:sz w:val="22"/>
          <w:szCs w:val="22"/>
          <w:lang w:eastAsia="el-GR"/>
        </w:rPr>
        <w:t xml:space="preserve">συνεχή διαχείριση συγκρούσεων </w:t>
      </w:r>
      <w:r w:rsidR="008230BD" w:rsidRPr="00CF0D2B">
        <w:rPr>
          <w:rFonts w:asciiTheme="minorHAnsi" w:hAnsiTheme="minorHAnsi" w:cstheme="minorHAnsi"/>
          <w:sz w:val="22"/>
          <w:szCs w:val="22"/>
          <w:lang w:eastAsia="el-GR"/>
        </w:rPr>
        <w:t>αφού</w:t>
      </w:r>
      <w:r w:rsidRPr="00CF0D2B">
        <w:rPr>
          <w:rFonts w:asciiTheme="minorHAnsi" w:hAnsiTheme="minorHAnsi" w:cstheme="minorHAnsi"/>
          <w:sz w:val="22"/>
          <w:szCs w:val="22"/>
          <w:lang w:eastAsia="el-GR"/>
        </w:rPr>
        <w:t xml:space="preserve"> οι μαθητές</w:t>
      </w:r>
      <w:r w:rsidRPr="00CF0D2B">
        <w:rPr>
          <w:rFonts w:asciiTheme="minorHAnsi" w:hAnsiTheme="minorHAnsi" w:cstheme="minorHAnsi"/>
          <w:b/>
          <w:bCs/>
          <w:sz w:val="22"/>
          <w:szCs w:val="22"/>
          <w:lang w:eastAsia="el-GR"/>
        </w:rPr>
        <w:t xml:space="preserve"> </w:t>
      </w:r>
      <w:r w:rsidRPr="00CF0D2B">
        <w:rPr>
          <w:rFonts w:asciiTheme="minorHAnsi" w:hAnsiTheme="minorHAnsi" w:cstheme="minorHAnsi"/>
          <w:sz w:val="22"/>
          <w:szCs w:val="22"/>
          <w:lang w:eastAsia="el-GR"/>
        </w:rPr>
        <w:t xml:space="preserve">μαθαίνουν να επιλύουν μόνοι τους τις </w:t>
      </w:r>
      <w:r w:rsidRPr="00CF0D2B">
        <w:rPr>
          <w:rFonts w:asciiTheme="minorHAnsi" w:hAnsiTheme="minorHAnsi" w:cstheme="minorHAnsi"/>
          <w:sz w:val="22"/>
          <w:szCs w:val="22"/>
          <w:lang w:eastAsia="el-GR"/>
        </w:rPr>
        <w:lastRenderedPageBreak/>
        <w:t>διαφωνίες. Ο  εκπαιδευτικός δεν χρειάζεται να παρεμβαίνει διαρκώς ως “αστυνομικός” αλλά νιώθει ελεύθερος να εστιάσει στο παιδαγωγικό του έργο. Αυτό μειώνει σημαντικά την ψυχική κόπωση και την συναισθηματική εξουθένωση (burnout)</w:t>
      </w:r>
      <w:r w:rsidR="008230BD" w:rsidRPr="00CF0D2B">
        <w:rPr>
          <w:rFonts w:asciiTheme="minorHAnsi" w:hAnsiTheme="minorHAnsi" w:cstheme="minorHAnsi"/>
          <w:sz w:val="22"/>
          <w:szCs w:val="22"/>
          <w:lang w:eastAsia="el-GR"/>
        </w:rPr>
        <w:t xml:space="preserve"> αφού η </w:t>
      </w:r>
      <w:r w:rsidRPr="00CF0D2B">
        <w:rPr>
          <w:rFonts w:asciiTheme="minorHAnsi" w:hAnsiTheme="minorHAnsi" w:cstheme="minorHAnsi"/>
          <w:sz w:val="22"/>
          <w:szCs w:val="22"/>
          <w:lang w:eastAsia="el-GR"/>
        </w:rPr>
        <w:t>«απελευθέρωση» των εκπαιδευτικών από το ρόλο της «αστυνόμευσης» των μαθητών</w:t>
      </w:r>
      <w:r w:rsidR="008230BD" w:rsidRPr="00CF0D2B">
        <w:rPr>
          <w:rFonts w:asciiTheme="minorHAnsi" w:hAnsiTheme="minorHAnsi" w:cstheme="minorHAnsi"/>
          <w:sz w:val="22"/>
          <w:szCs w:val="22"/>
          <w:lang w:eastAsia="el-GR"/>
        </w:rPr>
        <w:t xml:space="preserve"> είναι πια </w:t>
      </w:r>
      <w:r w:rsidR="008230BD" w:rsidRPr="00CF0D2B">
        <w:rPr>
          <w:rFonts w:asciiTheme="minorHAnsi" w:hAnsiTheme="minorHAnsi" w:cstheme="minorHAnsi"/>
          <w:b/>
          <w:bCs/>
          <w:sz w:val="22"/>
          <w:szCs w:val="22"/>
          <w:lang w:eastAsia="el-GR"/>
        </w:rPr>
        <w:t>γεγονός</w:t>
      </w:r>
      <w:r w:rsidRPr="00CF0D2B">
        <w:rPr>
          <w:rFonts w:asciiTheme="minorHAnsi" w:hAnsiTheme="minorHAnsi" w:cstheme="minorHAnsi"/>
          <w:sz w:val="22"/>
          <w:szCs w:val="22"/>
          <w:lang w:eastAsia="el-GR"/>
        </w:rPr>
        <w:t xml:space="preserve"> (</w:t>
      </w:r>
      <w:proofErr w:type="spellStart"/>
      <w:r w:rsidRPr="00CF0D2B">
        <w:rPr>
          <w:rFonts w:asciiTheme="minorHAnsi" w:hAnsiTheme="minorHAnsi" w:cstheme="minorHAnsi"/>
          <w:sz w:val="22"/>
          <w:szCs w:val="22"/>
          <w:lang w:eastAsia="el-GR"/>
        </w:rPr>
        <w:t>Αρτινοπούλου</w:t>
      </w:r>
      <w:proofErr w:type="spellEnd"/>
      <w:r w:rsidRPr="00CF0D2B">
        <w:rPr>
          <w:rFonts w:asciiTheme="minorHAnsi" w:hAnsiTheme="minorHAnsi" w:cstheme="minorHAnsi"/>
          <w:sz w:val="22"/>
          <w:szCs w:val="22"/>
          <w:lang w:eastAsia="el-GR"/>
        </w:rPr>
        <w:t>, 2010)</w:t>
      </w:r>
      <w:r w:rsidR="00773B8C" w:rsidRPr="00CF0D2B">
        <w:rPr>
          <w:rFonts w:asciiTheme="minorHAnsi" w:hAnsiTheme="minorHAnsi" w:cstheme="minorHAnsi"/>
          <w:sz w:val="22"/>
          <w:szCs w:val="22"/>
          <w:lang w:eastAsia="el-GR"/>
        </w:rPr>
        <w:t>.</w:t>
      </w:r>
    </w:p>
    <w:p w14:paraId="63964DF1" w14:textId="764C9651" w:rsidR="009D3D08" w:rsidRPr="00CF0D2B" w:rsidRDefault="009D3D08" w:rsidP="003423B2">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Επίσης, η εμπλοκή του εκπαιδευτικού στη διαμεσολάβηση συντελεί στη δημιουργία σχέσεων εμπιστοσύνης, ασφάλειας και κατανόησης με τους μαθητές γεγονός που αποτελεί τον πυρήνα της ψυχικής ανθεκτικότητας.</w:t>
      </w:r>
      <w:r w:rsidR="008230BD" w:rsidRPr="00CF0D2B">
        <w:rPr>
          <w:rFonts w:asciiTheme="minorHAnsi" w:hAnsiTheme="minorHAnsi" w:cstheme="minorHAnsi"/>
          <w:sz w:val="22"/>
          <w:szCs w:val="22"/>
          <w:lang w:eastAsia="el-GR"/>
        </w:rPr>
        <w:t xml:space="preserve"> Ο εκπαιδευτικός και οι μαθητές μοιράζονται μια πιο ήρεμη καθημερινότητα με αλληλοσεβασμό που βελτιώνει την ψυχική τους διάθεση.</w:t>
      </w:r>
    </w:p>
    <w:p w14:paraId="183913E9" w14:textId="08683FE5" w:rsidR="009D3D08" w:rsidRPr="00CF0D2B" w:rsidRDefault="000A7F08" w:rsidP="003423B2">
      <w:pPr>
        <w:ind w:firstLine="284"/>
        <w:jc w:val="both"/>
        <w:rPr>
          <w:rFonts w:asciiTheme="minorHAnsi" w:hAnsiTheme="minorHAnsi" w:cstheme="minorHAnsi"/>
          <w:sz w:val="22"/>
          <w:szCs w:val="22"/>
          <w:lang w:eastAsia="el-GR"/>
        </w:rPr>
      </w:pPr>
      <w:r>
        <w:rPr>
          <w:rFonts w:asciiTheme="minorHAnsi" w:hAnsiTheme="minorHAnsi" w:cstheme="minorHAnsi"/>
          <w:sz w:val="22"/>
          <w:szCs w:val="22"/>
          <w:lang w:eastAsia="el-GR"/>
        </w:rPr>
        <w:t>Επιπρόσθετα</w:t>
      </w:r>
      <w:r w:rsidR="009D3D08" w:rsidRPr="00CF0D2B">
        <w:rPr>
          <w:rFonts w:asciiTheme="minorHAnsi" w:hAnsiTheme="minorHAnsi" w:cstheme="minorHAnsi"/>
          <w:sz w:val="22"/>
          <w:szCs w:val="22"/>
          <w:lang w:eastAsia="el-GR"/>
        </w:rPr>
        <w:t>, ο εκπαιδευτικός αναπτύσσει μέσα από την εφαρμογή του προγράμματος δεξιότητες που ενισχύουν την ψυχική ανθεκτικότητα. Πιο συγκεκριμένα, ο εκπαιδευτικός</w:t>
      </w:r>
      <w:r w:rsidR="00844CCB" w:rsidRPr="00CF0D2B">
        <w:rPr>
          <w:rFonts w:asciiTheme="minorHAnsi" w:hAnsiTheme="minorHAnsi" w:cstheme="minorHAnsi"/>
          <w:sz w:val="22"/>
          <w:szCs w:val="22"/>
          <w:lang w:eastAsia="el-GR"/>
        </w:rPr>
        <w:t>:</w:t>
      </w:r>
      <w:r w:rsidR="009D3D08" w:rsidRPr="00CF0D2B">
        <w:rPr>
          <w:rFonts w:asciiTheme="minorHAnsi" w:hAnsiTheme="minorHAnsi" w:cstheme="minorHAnsi"/>
          <w:sz w:val="22"/>
          <w:szCs w:val="22"/>
          <w:lang w:eastAsia="el-GR"/>
        </w:rPr>
        <w:t xml:space="preserve"> </w:t>
      </w:r>
    </w:p>
    <w:p w14:paraId="60BD80B3" w14:textId="359C635E" w:rsidR="009D3D08" w:rsidRPr="00CF0D2B" w:rsidRDefault="00773B8C" w:rsidP="003423B2">
      <w:pPr>
        <w:pStyle w:val="af9"/>
        <w:numPr>
          <w:ilvl w:val="0"/>
          <w:numId w:val="8"/>
        </w:numPr>
        <w:ind w:left="0" w:right="0" w:firstLine="284"/>
        <w:rPr>
          <w:rFonts w:asciiTheme="minorHAnsi" w:hAnsiTheme="minorHAnsi" w:cstheme="minorHAnsi"/>
          <w:lang w:eastAsia="el-GR"/>
        </w:rPr>
      </w:pPr>
      <w:r w:rsidRPr="00CF0D2B">
        <w:rPr>
          <w:rFonts w:asciiTheme="minorHAnsi" w:hAnsiTheme="minorHAnsi" w:cstheme="minorHAnsi"/>
          <w:lang w:eastAsia="el-GR"/>
        </w:rPr>
        <w:t>Ε</w:t>
      </w:r>
      <w:r w:rsidR="008230BD" w:rsidRPr="00CF0D2B">
        <w:rPr>
          <w:rFonts w:asciiTheme="minorHAnsi" w:hAnsiTheme="minorHAnsi" w:cstheme="minorHAnsi"/>
          <w:lang w:eastAsia="el-GR"/>
        </w:rPr>
        <w:t>ξασκεί</w:t>
      </w:r>
      <w:r w:rsidR="008230BD" w:rsidRPr="00CF0D2B">
        <w:rPr>
          <w:rFonts w:asciiTheme="minorHAnsi" w:hAnsiTheme="minorHAnsi" w:cstheme="minorHAnsi"/>
          <w:b/>
          <w:bCs/>
          <w:lang w:eastAsia="el-GR"/>
        </w:rPr>
        <w:t xml:space="preserve"> </w:t>
      </w:r>
      <w:r w:rsidR="008230BD" w:rsidRPr="00CF0D2B">
        <w:rPr>
          <w:rFonts w:asciiTheme="minorHAnsi" w:hAnsiTheme="minorHAnsi" w:cstheme="minorHAnsi"/>
          <w:lang w:eastAsia="el-GR"/>
        </w:rPr>
        <w:t xml:space="preserve">την </w:t>
      </w:r>
      <w:r w:rsidR="009D3D08" w:rsidRPr="00CF0D2B">
        <w:rPr>
          <w:rFonts w:asciiTheme="minorHAnsi" w:hAnsiTheme="minorHAnsi" w:cstheme="minorHAnsi"/>
          <w:lang w:eastAsia="el-GR"/>
        </w:rPr>
        <w:t>ενεργητική ακρόαση</w:t>
      </w:r>
      <w:r w:rsidR="008230BD" w:rsidRPr="00CF0D2B">
        <w:rPr>
          <w:rFonts w:asciiTheme="minorHAnsi" w:hAnsiTheme="minorHAnsi" w:cstheme="minorHAnsi"/>
          <w:lang w:eastAsia="el-GR"/>
        </w:rPr>
        <w:t xml:space="preserve"> αφού μαθαίνει να ακούει τους μαθητές που βρίσκονται σε ένταση </w:t>
      </w:r>
    </w:p>
    <w:p w14:paraId="60FF2F90" w14:textId="5CB76277" w:rsidR="009D3D08" w:rsidRPr="00CF0D2B" w:rsidRDefault="00773B8C" w:rsidP="003423B2">
      <w:pPr>
        <w:pStyle w:val="af9"/>
        <w:numPr>
          <w:ilvl w:val="0"/>
          <w:numId w:val="8"/>
        </w:numPr>
        <w:ind w:left="0" w:right="0" w:firstLine="284"/>
        <w:rPr>
          <w:rFonts w:asciiTheme="minorHAnsi" w:hAnsiTheme="minorHAnsi" w:cstheme="minorHAnsi"/>
          <w:lang w:eastAsia="el-GR"/>
        </w:rPr>
      </w:pPr>
      <w:r w:rsidRPr="00CF0D2B">
        <w:rPr>
          <w:rFonts w:asciiTheme="minorHAnsi" w:hAnsiTheme="minorHAnsi" w:cstheme="minorHAnsi"/>
          <w:lang w:eastAsia="el-GR"/>
        </w:rPr>
        <w:t>Β</w:t>
      </w:r>
      <w:r w:rsidR="008230BD" w:rsidRPr="00CF0D2B">
        <w:rPr>
          <w:rFonts w:asciiTheme="minorHAnsi" w:hAnsiTheme="minorHAnsi" w:cstheme="minorHAnsi"/>
          <w:lang w:eastAsia="el-GR"/>
        </w:rPr>
        <w:t xml:space="preserve">ελτιώνει την </w:t>
      </w:r>
      <w:r w:rsidR="009D3D08" w:rsidRPr="00CF0D2B">
        <w:rPr>
          <w:rFonts w:asciiTheme="minorHAnsi" w:hAnsiTheme="minorHAnsi" w:cstheme="minorHAnsi"/>
          <w:lang w:eastAsia="el-GR"/>
        </w:rPr>
        <w:t>ενσυναίσθηση</w:t>
      </w:r>
      <w:r w:rsidR="008230BD" w:rsidRPr="00CF0D2B">
        <w:rPr>
          <w:rFonts w:asciiTheme="minorHAnsi" w:hAnsiTheme="minorHAnsi" w:cstheme="minorHAnsi"/>
          <w:lang w:eastAsia="el-GR"/>
        </w:rPr>
        <w:t xml:space="preserve"> και κατανοεί καλύτερα και μέσα στην σχολική τάξη τις αιτίες μιας έντασης. Έτσι, μέσα από μια άλλη οπτική γωνία μπορεί να κατανοήσει τα συναισθήματα των εφήβων και να τους αντιμετωπίσει πιο αποτελεσματικά.</w:t>
      </w:r>
    </w:p>
    <w:p w14:paraId="3D0A7D71" w14:textId="54A9B97D" w:rsidR="00FD72CC" w:rsidRPr="00CF0D2B" w:rsidRDefault="00773B8C" w:rsidP="003423B2">
      <w:pPr>
        <w:pStyle w:val="af9"/>
        <w:numPr>
          <w:ilvl w:val="0"/>
          <w:numId w:val="8"/>
        </w:numPr>
        <w:ind w:left="0" w:right="0" w:firstLine="284"/>
        <w:rPr>
          <w:rFonts w:asciiTheme="minorHAnsi" w:hAnsiTheme="minorHAnsi" w:cstheme="minorHAnsi"/>
          <w:lang w:eastAsia="el-GR"/>
        </w:rPr>
      </w:pPr>
      <w:r w:rsidRPr="00CF0D2B">
        <w:rPr>
          <w:rFonts w:asciiTheme="minorHAnsi" w:hAnsiTheme="minorHAnsi" w:cstheme="minorHAnsi"/>
          <w:lang w:eastAsia="el-GR"/>
        </w:rPr>
        <w:t>Μ</w:t>
      </w:r>
      <w:r w:rsidR="00374771" w:rsidRPr="00CF0D2B">
        <w:rPr>
          <w:rFonts w:asciiTheme="minorHAnsi" w:hAnsiTheme="minorHAnsi" w:cstheme="minorHAnsi"/>
          <w:lang w:eastAsia="el-GR"/>
        </w:rPr>
        <w:t xml:space="preserve">αθαίνει να αυτορρυθμίζει τα </w:t>
      </w:r>
      <w:r w:rsidR="009D3D08" w:rsidRPr="00CF0D2B">
        <w:rPr>
          <w:rFonts w:asciiTheme="minorHAnsi" w:hAnsiTheme="minorHAnsi" w:cstheme="minorHAnsi"/>
          <w:lang w:eastAsia="el-GR"/>
        </w:rPr>
        <w:t xml:space="preserve"> </w:t>
      </w:r>
      <w:r w:rsidR="00374771" w:rsidRPr="00CF0D2B">
        <w:rPr>
          <w:rFonts w:asciiTheme="minorHAnsi" w:hAnsiTheme="minorHAnsi" w:cstheme="minorHAnsi"/>
          <w:lang w:eastAsia="el-GR"/>
        </w:rPr>
        <w:t>συναισθήματά του και να επιλύει τις εντάσεις που υπάρχουν στο σχολικό περιβάλλον πιο αποτελεσματικά. Αυτό συμβαίνει γιατί μέσα από την αυτορρύθμιση μπορεί με καθαρό μυαλό να διαχειριστεί τις διάφορες κρίσεις και εντάσεις του επαγγέλματος του.</w:t>
      </w:r>
    </w:p>
    <w:p w14:paraId="6FEBD33C" w14:textId="03D91479" w:rsidR="009D3D08" w:rsidRPr="00CF0D2B" w:rsidRDefault="009D3D08" w:rsidP="003423B2">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Πολύ σημαντικό αποτελεί η </w:t>
      </w:r>
      <w:r w:rsidR="00FD72CC" w:rsidRPr="00CF0D2B">
        <w:rPr>
          <w:rFonts w:asciiTheme="minorHAnsi" w:hAnsiTheme="minorHAnsi" w:cstheme="minorHAnsi"/>
          <w:sz w:val="22"/>
          <w:szCs w:val="22"/>
          <w:lang w:eastAsia="el-GR"/>
        </w:rPr>
        <w:t>αίσθηση</w:t>
      </w:r>
      <w:r w:rsidRPr="00CF0D2B">
        <w:rPr>
          <w:rFonts w:asciiTheme="minorHAnsi" w:hAnsiTheme="minorHAnsi" w:cstheme="minorHAnsi"/>
          <w:sz w:val="22"/>
          <w:szCs w:val="22"/>
          <w:lang w:eastAsia="el-GR"/>
        </w:rPr>
        <w:t xml:space="preserve"> νοήματος και επαγγελματικής αξίας που αναπτύσσει ο εκπαιδευτικός όταν συνειδητοποιεί ότι  συμβάλλει σε ένα σχολείο με θετικό κλίμα και λιγότερη βία.</w:t>
      </w:r>
      <w:r w:rsidR="00306DF8" w:rsidRPr="00CF0D2B">
        <w:rPr>
          <w:rFonts w:asciiTheme="minorHAnsi" w:hAnsiTheme="minorHAnsi" w:cstheme="minorHAnsi"/>
          <w:sz w:val="22"/>
          <w:szCs w:val="22"/>
          <w:lang w:eastAsia="el-GR"/>
        </w:rPr>
        <w:t xml:space="preserve"> </w:t>
      </w:r>
      <w:r w:rsidRPr="00CF0D2B">
        <w:rPr>
          <w:rFonts w:asciiTheme="minorHAnsi" w:hAnsiTheme="minorHAnsi" w:cstheme="minorHAnsi"/>
          <w:sz w:val="22"/>
          <w:szCs w:val="22"/>
          <w:lang w:eastAsia="el-GR"/>
        </w:rPr>
        <w:t>Τότε  νιώθει πως το έργο του έχει νόημα και αξία — και η  ψυχική του αντοχή ενισχύεται.</w:t>
      </w:r>
    </w:p>
    <w:p w14:paraId="2E7AE0F1" w14:textId="67181BD9" w:rsidR="00EA5F00" w:rsidRPr="00CF0D2B" w:rsidRDefault="009D3D08" w:rsidP="003423B2">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 xml:space="preserve">Τέλος , ο εκπαιδευτικός μέσα από το πρόγραμμα διαμορφώνει μια  σχολική </w:t>
      </w:r>
      <w:r w:rsidRPr="00CF0D2B">
        <w:rPr>
          <w:rFonts w:asciiTheme="minorHAnsi" w:hAnsiTheme="minorHAnsi" w:cstheme="minorHAnsi"/>
          <w:color w:val="FF0000"/>
          <w:sz w:val="22"/>
          <w:szCs w:val="22"/>
          <w:lang w:eastAsia="el-GR"/>
        </w:rPr>
        <w:t>κουλτούρα</w:t>
      </w:r>
      <w:r w:rsidRPr="00CF0D2B">
        <w:rPr>
          <w:rFonts w:asciiTheme="minorHAnsi" w:hAnsiTheme="minorHAnsi" w:cstheme="minorHAnsi"/>
          <w:b/>
          <w:bCs/>
          <w:color w:val="FF0000"/>
          <w:sz w:val="22"/>
          <w:szCs w:val="22"/>
          <w:lang w:eastAsia="el-GR"/>
        </w:rPr>
        <w:t xml:space="preserve"> </w:t>
      </w:r>
      <w:r w:rsidRPr="00CF0D2B">
        <w:rPr>
          <w:rFonts w:asciiTheme="minorHAnsi" w:hAnsiTheme="minorHAnsi" w:cstheme="minorHAnsi"/>
          <w:sz w:val="22"/>
          <w:szCs w:val="22"/>
          <w:lang w:eastAsia="el-GR"/>
        </w:rPr>
        <w:t>που στηρίζει το έργο του και δίνει νόημα στη δουλειά του.</w:t>
      </w:r>
      <w:r w:rsidR="00750E86" w:rsidRPr="00CF0D2B">
        <w:rPr>
          <w:rFonts w:asciiTheme="minorHAnsi" w:hAnsiTheme="minorHAnsi" w:cstheme="minorHAnsi"/>
          <w:sz w:val="22"/>
          <w:szCs w:val="22"/>
          <w:lang w:eastAsia="el-GR"/>
        </w:rPr>
        <w:t xml:space="preserve"> </w:t>
      </w:r>
      <w:r w:rsidRPr="00CF0D2B">
        <w:rPr>
          <w:rFonts w:asciiTheme="minorHAnsi" w:hAnsiTheme="minorHAnsi" w:cstheme="minorHAnsi"/>
          <w:sz w:val="22"/>
          <w:szCs w:val="22"/>
          <w:lang w:eastAsia="el-GR"/>
        </w:rPr>
        <w:t>Η διαμεσολάβηση προωθεί συνεργασία αντί για ανταγωνισμό και σεβασμό αντί για επιβολή. Όταν αυτό το μοντέλο γίνει κουλτούρα, βελτιώνεται το γενικό κλίμα και προστατεύεται η ψυχική ευεξία όλων.</w:t>
      </w:r>
      <w:r w:rsidR="00750E86" w:rsidRPr="00CF0D2B">
        <w:rPr>
          <w:rFonts w:asciiTheme="minorHAnsi" w:hAnsiTheme="minorHAnsi" w:cstheme="minorHAnsi"/>
          <w:sz w:val="22"/>
          <w:szCs w:val="22"/>
          <w:lang w:eastAsia="el-GR"/>
        </w:rPr>
        <w:t xml:space="preserve"> </w:t>
      </w:r>
      <w:r w:rsidRPr="00CF0D2B">
        <w:rPr>
          <w:rFonts w:asciiTheme="minorHAnsi" w:hAnsiTheme="minorHAnsi" w:cstheme="minorHAnsi"/>
          <w:sz w:val="22"/>
          <w:szCs w:val="22"/>
          <w:lang w:eastAsia="el-GR"/>
        </w:rPr>
        <w:t>Η συναισθηματική αποφόρτιση, η μείωση του άγχους και η προσωρινή ανακούφιση από το burnout που καταγράφηκαν, συνάδουν με τη θεωρητική προσέγγιση της ψυχικής ανθεκτικότητας ως ικανότητας να ανακάμπτει κανείς από δυσκολίες (</w:t>
      </w:r>
      <w:proofErr w:type="spellStart"/>
      <w:r w:rsidRPr="00CF0D2B">
        <w:rPr>
          <w:rFonts w:asciiTheme="minorHAnsi" w:hAnsiTheme="minorHAnsi" w:cstheme="minorHAnsi"/>
          <w:color w:val="FF0000"/>
          <w:sz w:val="22"/>
          <w:szCs w:val="22"/>
          <w:lang w:eastAsia="el-GR"/>
        </w:rPr>
        <w:t>Masten</w:t>
      </w:r>
      <w:proofErr w:type="spellEnd"/>
      <w:r w:rsidRPr="00CF0D2B">
        <w:rPr>
          <w:rFonts w:asciiTheme="minorHAnsi" w:hAnsiTheme="minorHAnsi" w:cstheme="minorHAnsi"/>
          <w:color w:val="FF0000"/>
          <w:sz w:val="22"/>
          <w:szCs w:val="22"/>
          <w:lang w:eastAsia="el-GR"/>
        </w:rPr>
        <w:t xml:space="preserve">, 2001) και με </w:t>
      </w:r>
      <w:r w:rsidRPr="00CF0D2B">
        <w:rPr>
          <w:rFonts w:asciiTheme="minorHAnsi" w:hAnsiTheme="minorHAnsi" w:cstheme="minorHAnsi"/>
          <w:sz w:val="22"/>
          <w:szCs w:val="22"/>
          <w:lang w:eastAsia="el-GR"/>
        </w:rPr>
        <w:t>τον ρόλο των προστατευτικών παραγόντων όπως η υποστήριξη, ο ρόλος-ταυτότητα και η αίσθηση νοήματος</w:t>
      </w:r>
      <w:r w:rsidR="00750E86" w:rsidRPr="00CF0D2B">
        <w:rPr>
          <w:rFonts w:asciiTheme="minorHAnsi" w:hAnsiTheme="minorHAnsi" w:cstheme="minorHAnsi"/>
          <w:sz w:val="22"/>
          <w:szCs w:val="22"/>
          <w:lang w:eastAsia="el-GR"/>
        </w:rPr>
        <w:t>.</w:t>
      </w:r>
      <w:r w:rsidRPr="00CF0D2B">
        <w:rPr>
          <w:rFonts w:asciiTheme="minorHAnsi" w:hAnsiTheme="minorHAnsi" w:cstheme="minorHAnsi"/>
          <w:sz w:val="22"/>
          <w:szCs w:val="22"/>
          <w:lang w:eastAsia="el-GR"/>
        </w:rPr>
        <w:t xml:space="preserve"> Η παρατήρηση ότι οι εκπαιδευτικοί ένιωσαν «πιο αποτελεσματικοί» μετά τη διαμεσολάβηση ενισχύει τη θέση του </w:t>
      </w:r>
      <w:proofErr w:type="spellStart"/>
      <w:r w:rsidRPr="00CF0D2B">
        <w:rPr>
          <w:rFonts w:asciiTheme="minorHAnsi" w:hAnsiTheme="minorHAnsi" w:cstheme="minorHAnsi"/>
          <w:sz w:val="22"/>
          <w:szCs w:val="22"/>
          <w:lang w:eastAsia="el-GR"/>
        </w:rPr>
        <w:t>Bandura</w:t>
      </w:r>
      <w:proofErr w:type="spellEnd"/>
      <w:r w:rsidRPr="00CF0D2B">
        <w:rPr>
          <w:rFonts w:asciiTheme="minorHAnsi" w:hAnsiTheme="minorHAnsi" w:cstheme="minorHAnsi"/>
          <w:sz w:val="22"/>
          <w:szCs w:val="22"/>
          <w:lang w:eastAsia="el-GR"/>
        </w:rPr>
        <w:t xml:space="preserve"> (</w:t>
      </w:r>
      <w:r w:rsidR="00750E86" w:rsidRPr="00CF0D2B">
        <w:rPr>
          <w:rFonts w:asciiTheme="minorHAnsi" w:hAnsiTheme="minorHAnsi" w:cstheme="minorHAnsi"/>
          <w:sz w:val="22"/>
          <w:szCs w:val="22"/>
          <w:lang w:val="en-US" w:eastAsia="el-GR"/>
        </w:rPr>
        <w:t>Bandura</w:t>
      </w:r>
      <w:r w:rsidR="00750E86" w:rsidRPr="00CF0D2B">
        <w:rPr>
          <w:rFonts w:asciiTheme="minorHAnsi" w:hAnsiTheme="minorHAnsi" w:cstheme="minorHAnsi"/>
          <w:sz w:val="22"/>
          <w:szCs w:val="22"/>
          <w:lang w:eastAsia="el-GR"/>
        </w:rPr>
        <w:t>,</w:t>
      </w:r>
      <w:r w:rsidR="00773B8C" w:rsidRPr="00CF0D2B">
        <w:rPr>
          <w:rFonts w:asciiTheme="minorHAnsi" w:hAnsiTheme="minorHAnsi" w:cstheme="minorHAnsi"/>
          <w:sz w:val="22"/>
          <w:szCs w:val="22"/>
          <w:lang w:eastAsia="el-GR"/>
        </w:rPr>
        <w:t xml:space="preserve"> </w:t>
      </w:r>
      <w:r w:rsidRPr="00CF0D2B">
        <w:rPr>
          <w:rFonts w:asciiTheme="minorHAnsi" w:hAnsiTheme="minorHAnsi" w:cstheme="minorHAnsi"/>
          <w:sz w:val="22"/>
          <w:szCs w:val="22"/>
          <w:lang w:eastAsia="el-GR"/>
        </w:rPr>
        <w:t>1997</w:t>
      </w:r>
      <w:r w:rsidRPr="00CF0D2B">
        <w:rPr>
          <w:rFonts w:asciiTheme="minorHAnsi" w:hAnsiTheme="minorHAnsi" w:cstheme="minorHAnsi"/>
          <w:b/>
          <w:bCs/>
          <w:sz w:val="22"/>
          <w:szCs w:val="22"/>
          <w:lang w:eastAsia="el-GR"/>
        </w:rPr>
        <w:t>)</w:t>
      </w:r>
      <w:r w:rsidR="00773B8C" w:rsidRPr="00CF0D2B">
        <w:rPr>
          <w:rFonts w:asciiTheme="minorHAnsi" w:hAnsiTheme="minorHAnsi" w:cstheme="minorHAnsi"/>
          <w:sz w:val="22"/>
          <w:szCs w:val="22"/>
          <w:lang w:eastAsia="el-GR"/>
        </w:rPr>
        <w:t xml:space="preserve"> </w:t>
      </w:r>
      <w:r w:rsidRPr="00CF0D2B">
        <w:rPr>
          <w:rFonts w:asciiTheme="minorHAnsi" w:hAnsiTheme="minorHAnsi" w:cstheme="minorHAnsi"/>
          <w:sz w:val="22"/>
          <w:szCs w:val="22"/>
          <w:lang w:eastAsia="el-GR"/>
        </w:rPr>
        <w:t xml:space="preserve">για τη σημασία της αυτοαποτελεσματικότητας ως πυλώνα ψυχικής </w:t>
      </w:r>
      <w:r w:rsidR="001571C4" w:rsidRPr="00CF0D2B">
        <w:rPr>
          <w:rFonts w:asciiTheme="minorHAnsi" w:hAnsiTheme="minorHAnsi" w:cstheme="minorHAnsi"/>
          <w:sz w:val="22"/>
          <w:szCs w:val="22"/>
          <w:lang w:eastAsia="el-GR"/>
        </w:rPr>
        <w:t>ανθεκτικότητας. Η</w:t>
      </w:r>
      <w:r w:rsidRPr="00CF0D2B">
        <w:rPr>
          <w:rFonts w:asciiTheme="minorHAnsi" w:hAnsiTheme="minorHAnsi" w:cstheme="minorHAnsi"/>
          <w:sz w:val="22"/>
          <w:szCs w:val="22"/>
          <w:lang w:eastAsia="el-GR"/>
        </w:rPr>
        <w:t xml:space="preserve"> μελέτη ανέδειξε ότι η συμμετοχή ή και η παρατήρηση της διαδικασίας της σχολικής διαμεσολάβησης μπορεί να έχει ουσιαστική συμβολή στην ψυχική ενδυνάμωση των εκπαιδευτικών, ιδιαίτερα σε σχολικά περιβάλλοντα με αυξημένη επιβάρυνση λόγω συγκρούσεων και πειθαρχικών προκλήσεων.</w:t>
      </w:r>
    </w:p>
    <w:p w14:paraId="1142E643" w14:textId="77777777" w:rsidR="006F7D1E" w:rsidRPr="00CF0D2B" w:rsidRDefault="009D3D08" w:rsidP="003423B2">
      <w:pPr>
        <w:ind w:firstLine="284"/>
        <w:jc w:val="both"/>
        <w:rPr>
          <w:rFonts w:asciiTheme="minorHAnsi" w:hAnsiTheme="minorHAnsi" w:cstheme="minorHAnsi"/>
          <w:sz w:val="22"/>
          <w:szCs w:val="22"/>
          <w:lang w:eastAsia="el-GR"/>
        </w:rPr>
      </w:pPr>
      <w:r w:rsidRPr="00CF0D2B">
        <w:rPr>
          <w:rFonts w:asciiTheme="minorHAnsi" w:hAnsiTheme="minorHAnsi" w:cstheme="minorHAnsi"/>
          <w:sz w:val="22"/>
          <w:szCs w:val="22"/>
          <w:lang w:eastAsia="el-GR"/>
        </w:rPr>
        <w:t>Πιο συγκεκριμένα:</w:t>
      </w:r>
    </w:p>
    <w:p w14:paraId="7FB40A27" w14:textId="77777777" w:rsidR="005D1F0E" w:rsidRPr="00CF0D2B" w:rsidRDefault="009D3D08" w:rsidP="003423B2">
      <w:pPr>
        <w:pStyle w:val="af9"/>
        <w:numPr>
          <w:ilvl w:val="0"/>
          <w:numId w:val="9"/>
        </w:numPr>
        <w:ind w:left="0" w:right="0" w:firstLine="284"/>
        <w:rPr>
          <w:rFonts w:asciiTheme="minorHAnsi" w:hAnsiTheme="minorHAnsi" w:cstheme="minorHAnsi"/>
          <w:lang w:eastAsia="el-GR"/>
        </w:rPr>
      </w:pPr>
      <w:r w:rsidRPr="00CF0D2B">
        <w:rPr>
          <w:rFonts w:asciiTheme="minorHAnsi" w:hAnsiTheme="minorHAnsi" w:cstheme="minorHAnsi"/>
          <w:lang w:eastAsia="el-GR"/>
        </w:rPr>
        <w:t>Οι εκπαιδευτικοί που συμμετείχαν στη διαδικασία ένιωσαν λιγότερο στρες, μεγαλύτερη αίσθηση ελέγχου της κατάστασης και αποφόρτιση από το καθημερινό φορτίο που σχετίζεται με τη διαχείριση δύσκολων μαθητικών συμπεριφορών.</w:t>
      </w:r>
    </w:p>
    <w:p w14:paraId="26EDE996" w14:textId="77777777" w:rsidR="005D1F0E" w:rsidRPr="00CF0D2B" w:rsidRDefault="009D3D08" w:rsidP="003423B2">
      <w:pPr>
        <w:pStyle w:val="af9"/>
        <w:numPr>
          <w:ilvl w:val="0"/>
          <w:numId w:val="9"/>
        </w:numPr>
        <w:ind w:left="0" w:right="0" w:firstLine="284"/>
        <w:rPr>
          <w:rFonts w:asciiTheme="minorHAnsi" w:hAnsiTheme="minorHAnsi" w:cstheme="minorHAnsi"/>
          <w:lang w:eastAsia="el-GR"/>
        </w:rPr>
      </w:pPr>
      <w:r w:rsidRPr="00CF0D2B">
        <w:rPr>
          <w:rFonts w:asciiTheme="minorHAnsi" w:hAnsiTheme="minorHAnsi" w:cstheme="minorHAnsi"/>
          <w:lang w:eastAsia="el-GR"/>
        </w:rPr>
        <w:t>Η διαμεσολάβηση λειτούργησε ως πλαίσιο ενσυναίσθησης, ενεργητικής ακρόασης και συνεργατικής επίλυσης, επαναπροσδιορίζοντας τη σχέση τους με τους μαθητές και με τον ίδιο τους τον ρόλο.</w:t>
      </w:r>
    </w:p>
    <w:p w14:paraId="1DCEBE23" w14:textId="5DABE7F1" w:rsidR="009D3D08" w:rsidRPr="00CF0D2B" w:rsidRDefault="009D3D08" w:rsidP="003423B2">
      <w:pPr>
        <w:pStyle w:val="af9"/>
        <w:numPr>
          <w:ilvl w:val="0"/>
          <w:numId w:val="9"/>
        </w:numPr>
        <w:ind w:left="0" w:right="0" w:firstLine="284"/>
        <w:rPr>
          <w:rFonts w:asciiTheme="minorHAnsi" w:hAnsiTheme="minorHAnsi" w:cstheme="minorHAnsi"/>
          <w:lang w:eastAsia="el-GR"/>
        </w:rPr>
      </w:pPr>
      <w:r w:rsidRPr="00CF0D2B">
        <w:rPr>
          <w:rFonts w:asciiTheme="minorHAnsi" w:hAnsiTheme="minorHAnsi" w:cstheme="minorHAnsi"/>
          <w:lang w:eastAsia="el-GR"/>
        </w:rPr>
        <w:t>Αναδείχθηκε η δυνατότητα της διαμεσολάβησης να δρα και υποστηρικτικά για το προσωπικό, λειτουργώντας όχι μόνο υπέρ της σχολικής ειρήνης αλλά και υπέρ της ψυχικής ανθεκτικότητας της σχολικής κοινότητας στο σύνολό της.</w:t>
      </w:r>
    </w:p>
    <w:p w14:paraId="5CD5DC34" w14:textId="48F10053" w:rsidR="007D2FB3" w:rsidRPr="00CF0D2B" w:rsidRDefault="003B507D" w:rsidP="003423B2">
      <w:pPr>
        <w:spacing w:before="240"/>
        <w:ind w:left="284"/>
        <w:outlineLvl w:val="2"/>
        <w:rPr>
          <w:rFonts w:asciiTheme="minorHAnsi" w:hAnsiTheme="minorHAnsi" w:cstheme="minorHAnsi"/>
          <w:b/>
          <w:bCs/>
          <w:sz w:val="22"/>
          <w:szCs w:val="22"/>
          <w:lang w:eastAsia="el-GR"/>
        </w:rPr>
      </w:pPr>
      <w:r w:rsidRPr="00CF0D2B">
        <w:rPr>
          <w:rFonts w:asciiTheme="minorHAnsi" w:hAnsiTheme="minorHAnsi" w:cstheme="minorHAnsi"/>
          <w:b/>
          <w:bCs/>
          <w:sz w:val="22"/>
          <w:szCs w:val="22"/>
          <w:lang w:eastAsia="el-GR"/>
        </w:rPr>
        <w:t>Περιορισμοί της μελέτης</w:t>
      </w:r>
    </w:p>
    <w:p w14:paraId="3783E812" w14:textId="77777777" w:rsidR="00773B8C" w:rsidRPr="00CF0D2B" w:rsidRDefault="00773B8C" w:rsidP="003423B2">
      <w:pPr>
        <w:suppressAutoHyphens w:val="0"/>
        <w:ind w:firstLine="284"/>
        <w:jc w:val="both"/>
        <w:rPr>
          <w:rFonts w:asciiTheme="minorHAnsi" w:hAnsiTheme="minorHAnsi" w:cstheme="minorHAnsi"/>
          <w:color w:val="FF0000"/>
          <w:sz w:val="22"/>
          <w:szCs w:val="22"/>
          <w:lang w:eastAsia="el-GR"/>
        </w:rPr>
      </w:pPr>
      <w:r w:rsidRPr="00CF0D2B">
        <w:rPr>
          <w:rFonts w:asciiTheme="minorHAnsi" w:hAnsiTheme="minorHAnsi" w:cstheme="minorHAnsi"/>
          <w:color w:val="FF0000"/>
          <w:sz w:val="22"/>
          <w:szCs w:val="22"/>
          <w:lang w:eastAsia="el-GR"/>
        </w:rPr>
        <w:lastRenderedPageBreak/>
        <w:t>Η παρούσα μελέτη αποτελεί ένα πρώτο βήμα για την κατανόηση της επίδρασης του προγράμματος σχολικής διαμεσολάβησης στην ψυχική ανθεκτικότητα των εκπαιδευτικών και στο σχολικό κλίμα. Ωστόσο, υπάρχουν ορισμένοι περιορισμοί που θα πρέπει να ληφθούν υπόψη κατά την ερμηνεία των αποτελεσμάτων.</w:t>
      </w:r>
    </w:p>
    <w:p w14:paraId="5A6AC2B2" w14:textId="77777777" w:rsidR="00773B8C" w:rsidRPr="00CF0D2B" w:rsidRDefault="00773B8C" w:rsidP="003423B2">
      <w:pPr>
        <w:suppressAutoHyphens w:val="0"/>
        <w:ind w:firstLine="284"/>
        <w:jc w:val="both"/>
        <w:rPr>
          <w:rFonts w:asciiTheme="minorHAnsi" w:hAnsiTheme="minorHAnsi" w:cstheme="minorHAnsi"/>
          <w:color w:val="FF0000"/>
          <w:sz w:val="22"/>
          <w:szCs w:val="22"/>
          <w:lang w:eastAsia="el-GR"/>
        </w:rPr>
      </w:pPr>
      <w:r w:rsidRPr="00CF0D2B">
        <w:rPr>
          <w:rFonts w:asciiTheme="minorHAnsi" w:hAnsiTheme="minorHAnsi" w:cstheme="minorHAnsi"/>
          <w:color w:val="FF0000"/>
          <w:sz w:val="22"/>
          <w:szCs w:val="22"/>
          <w:lang w:eastAsia="el-GR"/>
        </w:rPr>
        <w:t>Καταρχάς, η έρευνα βασίζεται σε μικρό αριθμό συμμετεχόντων, γεγονός που περιορίζει τη δυνατότητα στατιστικής γενίκευσης των ευρημάτων. Συγκεκριμένα, οι συνεντεύξεις πραγματοποιήθηκαν με τέσσερις εκπαιδευτικούς από διαφορετική σχολική μονάδα και παρατηρήθηκαν δύο επιπλέον συνάδελφοι στην ίδια σχολική μονάδα της ερευνήτριας. Ο περιορισμένος αριθμός συμμετεχόντων σημαίνει ότι τα αποτελέσματα αντανακλούν κυρίως τις εμπειρίες και τις αντιλήψεις αυτής της ομάδας και δεν μπορούν να εφαρμοστούν αυθαίρετα σε άλλες σχολικές μονάδες ή ευρύτερους πληθυσμούς εκπαιδευτικών.</w:t>
      </w:r>
    </w:p>
    <w:p w14:paraId="4CBBFD6E" w14:textId="4E1E07DF" w:rsidR="00773B8C" w:rsidRPr="00CF0D2B" w:rsidRDefault="00891F89" w:rsidP="003423B2">
      <w:pPr>
        <w:suppressAutoHyphens w:val="0"/>
        <w:ind w:firstLine="284"/>
        <w:jc w:val="both"/>
        <w:rPr>
          <w:rFonts w:asciiTheme="minorHAnsi" w:hAnsiTheme="minorHAnsi" w:cstheme="minorHAnsi"/>
          <w:color w:val="FF0000"/>
          <w:sz w:val="22"/>
          <w:szCs w:val="22"/>
          <w:lang w:eastAsia="el-GR"/>
        </w:rPr>
      </w:pPr>
      <w:r w:rsidRPr="00CF0D2B">
        <w:rPr>
          <w:rFonts w:asciiTheme="minorHAnsi" w:hAnsiTheme="minorHAnsi" w:cstheme="minorHAnsi"/>
          <w:color w:val="FF0000"/>
          <w:sz w:val="22"/>
          <w:szCs w:val="22"/>
          <w:lang w:eastAsia="el-GR"/>
        </w:rPr>
        <w:t>Επιπρόσθετα</w:t>
      </w:r>
      <w:r w:rsidR="00773B8C" w:rsidRPr="00CF0D2B">
        <w:rPr>
          <w:rFonts w:asciiTheme="minorHAnsi" w:hAnsiTheme="minorHAnsi" w:cstheme="minorHAnsi"/>
          <w:color w:val="FF0000"/>
          <w:sz w:val="22"/>
          <w:szCs w:val="22"/>
          <w:lang w:eastAsia="el-GR"/>
        </w:rPr>
        <w:t xml:space="preserve">, η μέτρηση της ψυχικής ανθεκτικότητας στηρίχθηκε κυρίως σε ποιοτικά δεδομένα, όπως συνεντεύξεις, </w:t>
      </w:r>
      <w:proofErr w:type="spellStart"/>
      <w:r w:rsidR="00773B8C" w:rsidRPr="00CF0D2B">
        <w:rPr>
          <w:rFonts w:asciiTheme="minorHAnsi" w:hAnsiTheme="minorHAnsi" w:cstheme="minorHAnsi"/>
          <w:color w:val="FF0000"/>
          <w:sz w:val="22"/>
          <w:szCs w:val="22"/>
          <w:lang w:eastAsia="el-GR"/>
        </w:rPr>
        <w:t>αυτοαναφορά</w:t>
      </w:r>
      <w:proofErr w:type="spellEnd"/>
      <w:r w:rsidR="00773B8C" w:rsidRPr="00CF0D2B">
        <w:rPr>
          <w:rFonts w:asciiTheme="minorHAnsi" w:hAnsiTheme="minorHAnsi" w:cstheme="minorHAnsi"/>
          <w:color w:val="FF0000"/>
          <w:sz w:val="22"/>
          <w:szCs w:val="22"/>
          <w:lang w:eastAsia="el-GR"/>
        </w:rPr>
        <w:t xml:space="preserve"> και παρατήρηση, και όχι σε τυποποιημένες ψυχομετρικές κλίμακες. Η χρήση ποιοτικών μεθόδων επιτρέπει βαθύτερη κατανόηση των εμπειριών των συμμετεχόντων, αλλά παράλληλα </w:t>
      </w:r>
      <w:proofErr w:type="spellStart"/>
      <w:r w:rsidRPr="00CF0D2B">
        <w:rPr>
          <w:rFonts w:asciiTheme="minorHAnsi" w:hAnsiTheme="minorHAnsi" w:cstheme="minorHAnsi"/>
          <w:color w:val="FF0000"/>
          <w:sz w:val="22"/>
          <w:szCs w:val="22"/>
          <w:lang w:eastAsia="el-GR"/>
        </w:rPr>
        <w:t>υοθετεί</w:t>
      </w:r>
      <w:proofErr w:type="spellEnd"/>
      <w:r w:rsidR="00773B8C" w:rsidRPr="00CF0D2B">
        <w:rPr>
          <w:rFonts w:asciiTheme="minorHAnsi" w:hAnsiTheme="minorHAnsi" w:cstheme="minorHAnsi"/>
          <w:color w:val="FF0000"/>
          <w:sz w:val="22"/>
          <w:szCs w:val="22"/>
          <w:lang w:eastAsia="el-GR"/>
        </w:rPr>
        <w:t xml:space="preserve"> ένα βαθμό υποκειμενικότητας στην ερμηνεία των αποτελεσμάτων. Η αξιοπιστία των συμπερασμάτων μπορεί να επηρεαστεί από τον τρόπο με τον οποίο οι εκπαιδευτικοί περιέγραψαν τις εμπειρίες τους, από τις προσωπικές τους αντιλήψεις και από την αλληλεπίδραση με την ερευνήτρια κατά τη διάρκεια των συνεντεύξεων.</w:t>
      </w:r>
    </w:p>
    <w:p w14:paraId="62F64BD6" w14:textId="77777777" w:rsidR="00773B8C" w:rsidRPr="00CF0D2B" w:rsidRDefault="00773B8C" w:rsidP="003423B2">
      <w:pPr>
        <w:suppressAutoHyphens w:val="0"/>
        <w:ind w:firstLine="284"/>
        <w:jc w:val="both"/>
        <w:rPr>
          <w:rFonts w:asciiTheme="minorHAnsi" w:hAnsiTheme="minorHAnsi" w:cstheme="minorHAnsi"/>
          <w:color w:val="FF0000"/>
          <w:sz w:val="22"/>
          <w:szCs w:val="22"/>
          <w:lang w:eastAsia="el-GR"/>
        </w:rPr>
      </w:pPr>
      <w:r w:rsidRPr="00CF0D2B">
        <w:rPr>
          <w:rFonts w:asciiTheme="minorHAnsi" w:hAnsiTheme="minorHAnsi" w:cstheme="minorHAnsi"/>
          <w:color w:val="FF0000"/>
          <w:sz w:val="22"/>
          <w:szCs w:val="22"/>
          <w:lang w:eastAsia="el-GR"/>
        </w:rPr>
        <w:t>Τέλος, η μελέτη περιορίστηκε χρονικά και γεωγραφικά σε μια συγκεκριμένη σχολική μονάδα της ηπειρωτικής Ελλάδας και σε ένα μικρό δείγμα εκπαιδευτικών. Αυτό σημαίνει ότι δεν εξετάστηκαν παράγοντες που θα μπορούσαν να επηρεάσουν την ψυχική ανθεκτικότητα και την αντίληψη για τη σχολική διαμεσολάβηση σε άλλες περιοχές, διαφορετικά σχολικά πλαίσια ή σε μεγαλύτερο αριθμό συμμετεχόντων.</w:t>
      </w:r>
    </w:p>
    <w:p w14:paraId="1DC839A5" w14:textId="77777777" w:rsidR="00773B8C" w:rsidRPr="00CF0D2B" w:rsidRDefault="00773B8C" w:rsidP="003423B2">
      <w:pPr>
        <w:suppressAutoHyphens w:val="0"/>
        <w:ind w:firstLine="284"/>
        <w:jc w:val="both"/>
        <w:rPr>
          <w:rFonts w:asciiTheme="minorHAnsi" w:hAnsiTheme="minorHAnsi" w:cstheme="minorHAnsi"/>
          <w:color w:val="FF0000"/>
          <w:sz w:val="22"/>
          <w:szCs w:val="22"/>
          <w:lang w:eastAsia="el-GR"/>
        </w:rPr>
      </w:pPr>
      <w:r w:rsidRPr="00CF0D2B">
        <w:rPr>
          <w:rFonts w:asciiTheme="minorHAnsi" w:hAnsiTheme="minorHAnsi" w:cstheme="minorHAnsi"/>
          <w:color w:val="FF0000"/>
          <w:sz w:val="22"/>
          <w:szCs w:val="22"/>
          <w:lang w:eastAsia="el-GR"/>
        </w:rPr>
        <w:t>Συνολικά, οι περιορισμοί αυτοί δεν μειώνουν την αξία της μελέτης ως μια πρώτη διερεύνηση του θέματος, αλλά υποδεικνύουν την ανάγκη για μελλοντικές έρευνες με μεγαλύτερα δείγματα, ποσοτικά εργαλεία και ευρύτερη γεωγραφική κάλυψη, προκειμένου να εξαχθούν ασφαλέστερα και πιο γενικεύσιμα συμπεράσματα.</w:t>
      </w:r>
    </w:p>
    <w:p w14:paraId="25582DCF" w14:textId="7BA2B664" w:rsidR="00773B8C" w:rsidRPr="00CF0D2B" w:rsidRDefault="00773B8C" w:rsidP="003E22B9">
      <w:pPr>
        <w:suppressAutoHyphens w:val="0"/>
        <w:ind w:firstLine="284"/>
        <w:rPr>
          <w:rFonts w:asciiTheme="minorHAnsi" w:hAnsiTheme="minorHAnsi" w:cstheme="minorHAnsi"/>
          <w:sz w:val="22"/>
          <w:szCs w:val="22"/>
          <w:lang w:eastAsia="el-GR"/>
        </w:rPr>
      </w:pPr>
    </w:p>
    <w:p w14:paraId="07F586E2" w14:textId="54855226" w:rsidR="007D2FB3" w:rsidRPr="00CF0D2B" w:rsidRDefault="004C1FF4" w:rsidP="003423B2">
      <w:pPr>
        <w:spacing w:before="240"/>
        <w:ind w:left="284"/>
        <w:rPr>
          <w:rFonts w:asciiTheme="minorHAnsi" w:hAnsiTheme="minorHAnsi" w:cstheme="minorHAnsi"/>
          <w:b/>
          <w:bCs/>
          <w:sz w:val="22"/>
          <w:szCs w:val="22"/>
          <w:lang w:eastAsia="el-GR"/>
        </w:rPr>
      </w:pPr>
      <w:r w:rsidRPr="00CF0D2B">
        <w:rPr>
          <w:rFonts w:asciiTheme="minorHAnsi" w:hAnsiTheme="minorHAnsi" w:cstheme="minorHAnsi"/>
          <w:b/>
          <w:bCs/>
          <w:sz w:val="22"/>
          <w:szCs w:val="22"/>
          <w:lang w:eastAsia="el-GR"/>
        </w:rPr>
        <w:t>Προτάσεις</w:t>
      </w:r>
      <w:r w:rsidR="009D3D08" w:rsidRPr="00CF0D2B">
        <w:rPr>
          <w:rFonts w:asciiTheme="minorHAnsi" w:hAnsiTheme="minorHAnsi" w:cstheme="minorHAnsi"/>
          <w:b/>
          <w:bCs/>
          <w:sz w:val="22"/>
          <w:szCs w:val="22"/>
          <w:lang w:eastAsia="el-GR"/>
        </w:rPr>
        <w:t xml:space="preserve"> για περαιτέρω έρευνα </w:t>
      </w:r>
    </w:p>
    <w:p w14:paraId="5C8F1293" w14:textId="5CD81E00" w:rsidR="009D3D08" w:rsidRPr="00CF0D2B" w:rsidRDefault="00891F89" w:rsidP="008E7966">
      <w:pPr>
        <w:ind w:firstLine="284"/>
        <w:jc w:val="both"/>
        <w:rPr>
          <w:rFonts w:asciiTheme="minorHAnsi" w:hAnsiTheme="minorHAnsi" w:cstheme="minorHAnsi"/>
          <w:b/>
          <w:bCs/>
          <w:sz w:val="22"/>
          <w:szCs w:val="22"/>
          <w:lang w:eastAsia="el-GR"/>
        </w:rPr>
      </w:pPr>
      <w:r w:rsidRPr="00CF0D2B">
        <w:rPr>
          <w:rFonts w:asciiTheme="minorHAnsi" w:hAnsiTheme="minorHAnsi" w:cstheme="minorHAnsi"/>
          <w:sz w:val="22"/>
          <w:szCs w:val="22"/>
        </w:rPr>
        <w:t xml:space="preserve">Η εφαρμογή ποσοτικής έρευνας μέσω ερωτηματολογίων προτείνεται για την εξαγωγή πιο ολοκληρωμένων και αντικειμενικών συμπερασμάτων σχετικά με την επίδραση της σχολικής διαμεσολάβησης στους </w:t>
      </w:r>
      <w:r w:rsidR="00B02023" w:rsidRPr="00CF0D2B">
        <w:rPr>
          <w:rFonts w:asciiTheme="minorHAnsi" w:hAnsiTheme="minorHAnsi" w:cstheme="minorHAnsi"/>
          <w:sz w:val="22"/>
          <w:szCs w:val="22"/>
          <w:lang w:eastAsia="el-GR"/>
        </w:rPr>
        <w:t xml:space="preserve">Το ερωτηματολόγιο μπορεί να δοθεί και σε εκπαιδευτικούς άλλων σχολείων για να μπορούν να βγουν πιο αντικειμενικά και ισχυρά αποτελέσματα. Ο Πίνακας 2 περιλαμβάνει ένα ερωτηματολόγιο τύπου Likert, κατάλληλο για μελλοντική χρήση από εκπαιδευτικούς, με δυνατότητα συλλογής απαντήσεων μέσω ψηφιακών εργαλείων, όπως το Google Forms. </w:t>
      </w:r>
      <w:r w:rsidR="009D3D08" w:rsidRPr="00CF0D2B">
        <w:rPr>
          <w:rFonts w:asciiTheme="minorHAnsi" w:hAnsiTheme="minorHAnsi" w:cstheme="minorHAnsi"/>
          <w:sz w:val="22"/>
          <w:szCs w:val="22"/>
          <w:lang w:eastAsia="el-GR"/>
        </w:rPr>
        <w:t xml:space="preserve"> Επίσης, προτείνεται η διανομή ερωτηματολογίων στο σύνολο της εκπαιδευτικής κοινότητας σε σχολεία που συμμετέχουν στο πρόγραμμα</w:t>
      </w:r>
      <w:r w:rsidR="00B02023" w:rsidRPr="00CF0D2B">
        <w:rPr>
          <w:rFonts w:asciiTheme="minorHAnsi" w:hAnsiTheme="minorHAnsi" w:cstheme="minorHAnsi"/>
          <w:sz w:val="22"/>
          <w:szCs w:val="22"/>
          <w:lang w:eastAsia="el-GR"/>
        </w:rPr>
        <w:t xml:space="preserve"> σχολικής διαμεσολάβησης,</w:t>
      </w:r>
      <w:r w:rsidR="009D3D08" w:rsidRPr="00CF0D2B">
        <w:rPr>
          <w:rFonts w:asciiTheme="minorHAnsi" w:hAnsiTheme="minorHAnsi" w:cstheme="minorHAnsi"/>
          <w:sz w:val="22"/>
          <w:szCs w:val="22"/>
          <w:lang w:eastAsia="el-GR"/>
        </w:rPr>
        <w:t xml:space="preserve"> για να αποτυπωθεί η επίδραση στην ψυχική ανθεκτικότητα των εκπαιδευτικών συνολικά.</w:t>
      </w:r>
      <w:r w:rsidR="003634B1" w:rsidRPr="00CF0D2B">
        <w:rPr>
          <w:rFonts w:asciiTheme="minorHAnsi" w:hAnsiTheme="minorHAnsi" w:cstheme="minorHAnsi"/>
          <w:sz w:val="22"/>
          <w:szCs w:val="22"/>
          <w:lang w:eastAsia="el-GR"/>
        </w:rPr>
        <w:t xml:space="preserve"> Πιο συγκεκριμένα </w:t>
      </w:r>
      <w:r w:rsidR="003634B1" w:rsidRPr="00CF0D2B">
        <w:rPr>
          <w:rFonts w:asciiTheme="minorHAnsi" w:hAnsiTheme="minorHAnsi" w:cstheme="minorHAnsi"/>
          <w:sz w:val="22"/>
          <w:szCs w:val="22"/>
        </w:rPr>
        <w:t xml:space="preserve">το ερωτηματολόγιο αξιολογεί την επίδραση της συμμετοχής στο πρόγραμμα στην ψυχική και επαγγελματική κατάσταση των εκπαιδευτικών. Συγκεκριμένα, οι συμμετέχοντες καλούνται να βαθμολογήσουν σε κλίμακα </w:t>
      </w:r>
      <w:proofErr w:type="spellStart"/>
      <w:r w:rsidR="003634B1" w:rsidRPr="00CF0D2B">
        <w:rPr>
          <w:rFonts w:asciiTheme="minorHAnsi" w:hAnsiTheme="minorHAnsi" w:cstheme="minorHAnsi"/>
          <w:sz w:val="22"/>
          <w:szCs w:val="22"/>
        </w:rPr>
        <w:t>Likert</w:t>
      </w:r>
      <w:proofErr w:type="spellEnd"/>
      <w:r w:rsidR="003634B1" w:rsidRPr="00CF0D2B">
        <w:rPr>
          <w:rFonts w:asciiTheme="minorHAnsi" w:hAnsiTheme="minorHAnsi" w:cstheme="minorHAnsi"/>
          <w:sz w:val="22"/>
          <w:szCs w:val="22"/>
        </w:rPr>
        <w:t xml:space="preserve"> από 1 έως 5 το βαθμό στον οποίο η διαμεσολάβηση μείωσε το επαγγελματικό τους στρες, ενίσχυσε την ηρεμία και την αίσθηση αποτελεσματικότητας, μείωσε την ψυχική κόπωση (</w:t>
      </w:r>
      <w:proofErr w:type="spellStart"/>
      <w:r w:rsidR="003634B1" w:rsidRPr="00CF0D2B">
        <w:rPr>
          <w:rFonts w:asciiTheme="minorHAnsi" w:hAnsiTheme="minorHAnsi" w:cstheme="minorHAnsi"/>
          <w:sz w:val="22"/>
          <w:szCs w:val="22"/>
        </w:rPr>
        <w:t>burnout</w:t>
      </w:r>
      <w:proofErr w:type="spellEnd"/>
      <w:r w:rsidR="003634B1" w:rsidRPr="00CF0D2B">
        <w:rPr>
          <w:rFonts w:asciiTheme="minorHAnsi" w:hAnsiTheme="minorHAnsi" w:cstheme="minorHAnsi"/>
          <w:sz w:val="22"/>
          <w:szCs w:val="22"/>
        </w:rPr>
        <w:t>), βελτίωσε τη σχέση τους με τους μαθητές και μείωσε το άγχος τους μέσω ενός οργανωμένου μηχανισμού διαχείρισης συγκρούσεων. Το εργαλείο αυτό παρέχει, επομένως, μια συνολική εκτίμηση της επίδρασης της σχολικής διαμεσολάβησης στην ψυχική ανθεκτικότητα και την επαγγελματική ευημερία των εκπαιδευτικών.</w:t>
      </w:r>
    </w:p>
    <w:p w14:paraId="5985DF24" w14:textId="77777777" w:rsidR="009D3D08" w:rsidRPr="00CF0D2B" w:rsidRDefault="009D3D08" w:rsidP="003E22B9">
      <w:pPr>
        <w:spacing w:before="100" w:beforeAutospacing="1" w:after="100" w:afterAutospacing="1"/>
        <w:ind w:firstLine="284"/>
        <w:rPr>
          <w:rFonts w:asciiTheme="minorHAnsi" w:hAnsiTheme="minorHAnsi" w:cstheme="minorHAnsi"/>
          <w:sz w:val="22"/>
          <w:szCs w:val="22"/>
          <w:lang w:eastAsia="el-GR"/>
        </w:rPr>
      </w:pPr>
    </w:p>
    <w:p w14:paraId="26E3449F" w14:textId="77777777" w:rsidR="009D3D08" w:rsidRPr="00CF0D2B" w:rsidRDefault="009D3D08" w:rsidP="003423B2">
      <w:pPr>
        <w:pStyle w:val="3"/>
        <w:spacing w:before="240"/>
        <w:ind w:left="284" w:firstLine="0"/>
        <w:rPr>
          <w:rFonts w:asciiTheme="minorHAnsi" w:hAnsiTheme="minorHAnsi" w:cstheme="minorHAnsi"/>
          <w:b/>
          <w:bCs/>
          <w:sz w:val="22"/>
          <w:szCs w:val="22"/>
        </w:rPr>
      </w:pPr>
      <w:r w:rsidRPr="00CF0D2B">
        <w:rPr>
          <w:rFonts w:asciiTheme="minorHAnsi" w:hAnsiTheme="minorHAnsi" w:cstheme="minorHAnsi"/>
          <w:b/>
          <w:bCs/>
          <w:sz w:val="22"/>
          <w:szCs w:val="22"/>
        </w:rPr>
        <w:lastRenderedPageBreak/>
        <w:t>Επίλογος</w:t>
      </w:r>
    </w:p>
    <w:p w14:paraId="516D27B5" w14:textId="77777777" w:rsidR="00BA543D" w:rsidRPr="00CF0D2B" w:rsidRDefault="00BA543D" w:rsidP="003423B2">
      <w:pPr>
        <w:ind w:firstLine="284"/>
        <w:jc w:val="both"/>
        <w:rPr>
          <w:rFonts w:asciiTheme="minorHAnsi" w:hAnsiTheme="minorHAnsi" w:cstheme="minorHAnsi"/>
          <w:sz w:val="22"/>
          <w:szCs w:val="22"/>
        </w:rPr>
      </w:pPr>
      <w:bookmarkStart w:id="2" w:name="_Hlk64797481"/>
      <w:r w:rsidRPr="00CF0D2B">
        <w:rPr>
          <w:rFonts w:asciiTheme="minorHAnsi" w:hAnsiTheme="minorHAnsi" w:cstheme="minorHAnsi"/>
          <w:sz w:val="22"/>
          <w:szCs w:val="22"/>
        </w:rPr>
        <w:t xml:space="preserve">Η σχολική διαμεσολάβηση δεν είναι απλώς ένα παιδαγωγικό εργαλείο. Είναι ένας δίαυλος βαθιάς ανθρώπινης σύνδεσης, ενσυναίσθησης και ανακούφισης μέσα στην εκπαιδευτική καθημερινότητα. Όταν οι εκπαιδευτικοί εκπαιδεύονται συστηματικά σε αυτή τη διαδικασία, δεν ενισχύουν μόνο τις δεξιότητές τους στη διαχείριση συγκρούσεων αλλά ενδυναμώνουν και τον εσωτερικό τους κόσμο, καθώς αποκτούν χώρο και χρόνο για να φροντίσουν τον εαυτό τους. Η ενσωμάτωση πρακτικών όπως οι </w:t>
      </w:r>
      <w:proofErr w:type="spellStart"/>
      <w:r w:rsidRPr="00CF0D2B">
        <w:rPr>
          <w:rFonts w:asciiTheme="minorHAnsi" w:hAnsiTheme="minorHAnsi" w:cstheme="minorHAnsi"/>
          <w:sz w:val="22"/>
          <w:szCs w:val="22"/>
        </w:rPr>
        <w:t>αναστοχαστικοί</w:t>
      </w:r>
      <w:proofErr w:type="spellEnd"/>
      <w:r w:rsidRPr="00CF0D2B">
        <w:rPr>
          <w:rFonts w:asciiTheme="minorHAnsi" w:hAnsiTheme="minorHAnsi" w:cstheme="minorHAnsi"/>
          <w:sz w:val="22"/>
          <w:szCs w:val="22"/>
        </w:rPr>
        <w:t xml:space="preserve"> κύκλοι, η συζήτηση και η ανταλλαγή απόψεων δεν είναι πολυτέλεια αλλά ανάγκη: μέσα από αυτή τη διαδικασία, οι εκπαιδευτικοί δεν μαθαίνουν μόνο για τον εαυτό τους, αλλά και ο ένας από τον άλλον, διαμορφώνοντας κοινότητες πρακτικής και υποστήριξης. Ο </w:t>
      </w:r>
      <w:proofErr w:type="spellStart"/>
      <w:r w:rsidRPr="00CF0D2B">
        <w:rPr>
          <w:rFonts w:asciiTheme="minorHAnsi" w:hAnsiTheme="minorHAnsi" w:cstheme="minorHAnsi"/>
          <w:sz w:val="22"/>
          <w:szCs w:val="22"/>
        </w:rPr>
        <w:t>αναστοχασμός</w:t>
      </w:r>
      <w:proofErr w:type="spellEnd"/>
      <w:r w:rsidRPr="00CF0D2B">
        <w:rPr>
          <w:rFonts w:asciiTheme="minorHAnsi" w:hAnsiTheme="minorHAnsi" w:cstheme="minorHAnsi"/>
          <w:sz w:val="22"/>
          <w:szCs w:val="22"/>
        </w:rPr>
        <w:t xml:space="preserve"> λειτουργεί ως πράξη </w:t>
      </w:r>
      <w:proofErr w:type="spellStart"/>
      <w:r w:rsidRPr="00CF0D2B">
        <w:rPr>
          <w:rFonts w:asciiTheme="minorHAnsi" w:hAnsiTheme="minorHAnsi" w:cstheme="minorHAnsi"/>
          <w:sz w:val="22"/>
          <w:szCs w:val="22"/>
        </w:rPr>
        <w:t>αυτοφροντίδας</w:t>
      </w:r>
      <w:proofErr w:type="spellEnd"/>
      <w:r w:rsidRPr="00CF0D2B">
        <w:rPr>
          <w:rFonts w:asciiTheme="minorHAnsi" w:hAnsiTheme="minorHAnsi" w:cstheme="minorHAnsi"/>
          <w:sz w:val="22"/>
          <w:szCs w:val="22"/>
        </w:rPr>
        <w:t xml:space="preserve">: προσφέρει στον εκπαιδευτικό χώρο να αναπνεύσει, να αναγνωρίσει τα συναισθήματά του και να τα μετατρέψει σε γνώση. Οι </w:t>
      </w:r>
      <w:proofErr w:type="spellStart"/>
      <w:r w:rsidRPr="00CF0D2B">
        <w:rPr>
          <w:rFonts w:asciiTheme="minorHAnsi" w:hAnsiTheme="minorHAnsi" w:cstheme="minorHAnsi"/>
          <w:sz w:val="22"/>
          <w:szCs w:val="22"/>
        </w:rPr>
        <w:t>αναστοχαστικοί</w:t>
      </w:r>
      <w:proofErr w:type="spellEnd"/>
      <w:r w:rsidRPr="00CF0D2B">
        <w:rPr>
          <w:rFonts w:asciiTheme="minorHAnsi" w:hAnsiTheme="minorHAnsi" w:cstheme="minorHAnsi"/>
          <w:sz w:val="22"/>
          <w:szCs w:val="22"/>
        </w:rPr>
        <w:t xml:space="preserve"> κύκλοι του </w:t>
      </w:r>
      <w:proofErr w:type="spellStart"/>
      <w:r w:rsidRPr="00CF0D2B">
        <w:rPr>
          <w:rFonts w:asciiTheme="minorHAnsi" w:hAnsiTheme="minorHAnsi" w:cstheme="minorHAnsi"/>
          <w:sz w:val="22"/>
          <w:szCs w:val="22"/>
        </w:rPr>
        <w:t>Gibbs</w:t>
      </w:r>
      <w:proofErr w:type="spellEnd"/>
      <w:r w:rsidRPr="00CF0D2B">
        <w:rPr>
          <w:rFonts w:asciiTheme="minorHAnsi" w:hAnsiTheme="minorHAnsi" w:cstheme="minorHAnsi"/>
          <w:sz w:val="22"/>
          <w:szCs w:val="22"/>
        </w:rPr>
        <w:t>, με τη δομημένη πορεία από την περιγραφή της εμπειρίας έως τη διαμόρφωση ενός σχεδίου δράσης, προσφέρουν ένα ασφαλές πλαίσιο αυτογνωσίας και μάθησης μέσα από την εμπειρία· μέσα από τα στάδια του κύκλου – από την περιγραφή και τη συναισθηματική αναγνώριση μέχρι την ανάλυση και τη δράση – οι εκπαιδευτικοί μαθαίνουν να βλέπουν τις προκλήσεις ως ευκαιρίες ανάπτυξης. Έτσι, μπορούν να σταθούν όρθιοι μέσα σε ένα περιβάλλον που τους φθείρει ψυχικά, να βρουν ξανά τη φωνή και την αποστολή τους.</w:t>
      </w:r>
    </w:p>
    <w:p w14:paraId="4AEB614E" w14:textId="3C553C2A" w:rsidR="00E97D54" w:rsidRPr="00CF0D2B" w:rsidRDefault="00E97D54" w:rsidP="003E22B9">
      <w:pPr>
        <w:spacing w:before="240"/>
        <w:ind w:left="283" w:firstLine="284"/>
        <w:jc w:val="both"/>
        <w:rPr>
          <w:rFonts w:asciiTheme="minorHAnsi" w:hAnsiTheme="minorHAnsi" w:cstheme="minorHAnsi"/>
          <w:b/>
          <w:sz w:val="22"/>
          <w:szCs w:val="22"/>
          <w:lang w:val="en-US"/>
        </w:rPr>
      </w:pPr>
    </w:p>
    <w:bookmarkEnd w:id="2"/>
    <w:p w14:paraId="292A3937" w14:textId="53E1BB96" w:rsidR="001F7750" w:rsidRPr="00CF0D2B" w:rsidRDefault="001F7750" w:rsidP="001F7750">
      <w:pPr>
        <w:rPr>
          <w:rFonts w:asciiTheme="minorHAnsi" w:hAnsiTheme="minorHAnsi" w:cstheme="minorHAnsi"/>
          <w:sz w:val="22"/>
          <w:szCs w:val="22"/>
          <w:lang w:val="en-US"/>
        </w:rPr>
      </w:pPr>
    </w:p>
    <w:p w14:paraId="33D38546" w14:textId="56875FCC" w:rsidR="001F7750" w:rsidRPr="00CF0D2B" w:rsidRDefault="001E61ED" w:rsidP="001E61ED">
      <w:pPr>
        <w:pStyle w:val="2"/>
        <w:numPr>
          <w:ilvl w:val="0"/>
          <w:numId w:val="0"/>
        </w:numPr>
        <w:spacing w:before="240"/>
        <w:ind w:left="284"/>
        <w:jc w:val="both"/>
        <w:rPr>
          <w:rFonts w:asciiTheme="minorHAnsi" w:hAnsiTheme="minorHAnsi" w:cstheme="minorHAnsi"/>
          <w:b/>
          <w:bCs/>
          <w:sz w:val="22"/>
          <w:szCs w:val="22"/>
        </w:rPr>
      </w:pPr>
      <w:r>
        <w:rPr>
          <w:rFonts w:asciiTheme="minorHAnsi" w:hAnsiTheme="minorHAnsi" w:cstheme="minorHAnsi"/>
          <w:b/>
          <w:bCs/>
          <w:sz w:val="22"/>
          <w:szCs w:val="22"/>
        </w:rPr>
        <w:t xml:space="preserve">Αναφορές </w:t>
      </w:r>
    </w:p>
    <w:p w14:paraId="54ACAEF0" w14:textId="77777777" w:rsidR="001F7750" w:rsidRPr="00CF0D2B" w:rsidRDefault="001F7750" w:rsidP="00247AF1">
      <w:pPr>
        <w:pStyle w:val="af9"/>
        <w:ind w:left="0" w:right="0" w:firstLine="284"/>
        <w:rPr>
          <w:rFonts w:asciiTheme="minorHAnsi" w:hAnsiTheme="minorHAnsi" w:cstheme="minorHAnsi"/>
          <w:lang w:val="en-US"/>
        </w:rPr>
      </w:pPr>
      <w:r w:rsidRPr="00CF0D2B">
        <w:rPr>
          <w:rFonts w:asciiTheme="minorHAnsi" w:hAnsiTheme="minorHAnsi" w:cstheme="minorHAnsi"/>
          <w:lang w:val="en-US"/>
        </w:rPr>
        <w:t>Bandura, A. (1997). Self-efficacy: The exercise of control. New York, NY: W. H. Freeman.</w:t>
      </w:r>
    </w:p>
    <w:p w14:paraId="1C7C3884" w14:textId="0A82D8A1" w:rsidR="001F7750" w:rsidRPr="00CF0D2B" w:rsidRDefault="001F7750" w:rsidP="00247AF1">
      <w:pPr>
        <w:pStyle w:val="af9"/>
        <w:ind w:left="0" w:right="0" w:firstLine="284"/>
        <w:rPr>
          <w:rFonts w:asciiTheme="minorHAnsi" w:hAnsiTheme="minorHAnsi" w:cstheme="minorHAnsi"/>
          <w:lang w:val="en-US"/>
        </w:rPr>
      </w:pPr>
      <w:r w:rsidRPr="00CF0D2B">
        <w:rPr>
          <w:rFonts w:asciiTheme="minorHAnsi" w:hAnsiTheme="minorHAnsi" w:cstheme="minorHAnsi"/>
          <w:lang w:val="en-US"/>
        </w:rPr>
        <w:t xml:space="preserve">Gu, Q., &amp; Day, C. (2007). Teachers’ resilience: A necessary condition for effectiveness. Teaching and Teacher Education, 23(8), 1302–1316. </w:t>
      </w:r>
      <w:hyperlink r:id="rId8" w:history="1">
        <w:r w:rsidRPr="00CF0D2B">
          <w:rPr>
            <w:rStyle w:val="-"/>
            <w:rFonts w:asciiTheme="minorHAnsi" w:hAnsiTheme="minorHAnsi" w:cstheme="minorHAnsi"/>
            <w:lang w:val="en-US"/>
          </w:rPr>
          <w:t>https://doi.org/10.1016/j.tate.2006.06.008</w:t>
        </w:r>
      </w:hyperlink>
      <w:r w:rsidRPr="00CF0D2B">
        <w:rPr>
          <w:rFonts w:asciiTheme="minorHAnsi" w:hAnsiTheme="minorHAnsi" w:cstheme="minorHAnsi"/>
          <w:lang w:val="en-US"/>
        </w:rPr>
        <w:t xml:space="preserve"> (</w:t>
      </w:r>
      <w:proofErr w:type="spellStart"/>
      <w:r w:rsidRPr="00CF0D2B">
        <w:rPr>
          <w:rFonts w:asciiTheme="minorHAnsi" w:hAnsiTheme="minorHAnsi" w:cstheme="minorHAnsi"/>
        </w:rPr>
        <w:t>Προσπελάστηκε</w:t>
      </w:r>
      <w:proofErr w:type="spellEnd"/>
      <w:r w:rsidRPr="00CF0D2B">
        <w:rPr>
          <w:rFonts w:asciiTheme="minorHAnsi" w:hAnsiTheme="minorHAnsi" w:cstheme="minorHAnsi"/>
          <w:lang w:val="en-US"/>
        </w:rPr>
        <w:t xml:space="preserve"> </w:t>
      </w:r>
      <w:r w:rsidRPr="00CF0D2B">
        <w:rPr>
          <w:rFonts w:asciiTheme="minorHAnsi" w:hAnsiTheme="minorHAnsi" w:cstheme="minorHAnsi"/>
        </w:rPr>
        <w:t>στις</w:t>
      </w:r>
      <w:r w:rsidRPr="00CF0D2B">
        <w:rPr>
          <w:rFonts w:asciiTheme="minorHAnsi" w:hAnsiTheme="minorHAnsi" w:cstheme="minorHAnsi"/>
          <w:lang w:val="en-US"/>
        </w:rPr>
        <w:t xml:space="preserve"> 30 </w:t>
      </w:r>
      <w:r w:rsidRPr="00CF0D2B">
        <w:rPr>
          <w:rFonts w:asciiTheme="minorHAnsi" w:hAnsiTheme="minorHAnsi" w:cstheme="minorHAnsi"/>
        </w:rPr>
        <w:t>Οκτωβρίου</w:t>
      </w:r>
      <w:r w:rsidRPr="00CF0D2B">
        <w:rPr>
          <w:rFonts w:asciiTheme="minorHAnsi" w:hAnsiTheme="minorHAnsi" w:cstheme="minorHAnsi"/>
          <w:lang w:val="en-US"/>
        </w:rPr>
        <w:t xml:space="preserve"> 2025)</w:t>
      </w:r>
    </w:p>
    <w:p w14:paraId="5FB2A9D6" w14:textId="6736BAE9" w:rsidR="001F7750"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lang w:val="en-US"/>
        </w:rPr>
        <w:t>Johnson, B., &amp; Christensen, L. (2017). Educational research: Quantitative, qualitative, and mixed approaches (7th ed.). Sage</w:t>
      </w:r>
      <w:r w:rsidRPr="00CF0D2B">
        <w:rPr>
          <w:rFonts w:asciiTheme="minorHAnsi" w:hAnsiTheme="minorHAnsi" w:cstheme="minorHAnsi"/>
        </w:rPr>
        <w:t xml:space="preserve">. </w:t>
      </w:r>
      <w:hyperlink r:id="rId9" w:history="1">
        <w:r w:rsidRPr="00CF0D2B">
          <w:rPr>
            <w:rStyle w:val="-"/>
            <w:rFonts w:asciiTheme="minorHAnsi" w:hAnsiTheme="minorHAnsi" w:cstheme="minorHAnsi"/>
            <w:lang w:val="en-US"/>
          </w:rPr>
          <w:t>https</w:t>
        </w:r>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uk</w:t>
        </w:r>
        <w:proofErr w:type="spellEnd"/>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sagepub</w:t>
        </w:r>
        <w:proofErr w:type="spellEnd"/>
        <w:r w:rsidRPr="00CF0D2B">
          <w:rPr>
            <w:rStyle w:val="-"/>
            <w:rFonts w:asciiTheme="minorHAnsi" w:hAnsiTheme="minorHAnsi" w:cstheme="minorHAnsi"/>
          </w:rPr>
          <w:t>.</w:t>
        </w:r>
        <w:r w:rsidRPr="00CF0D2B">
          <w:rPr>
            <w:rStyle w:val="-"/>
            <w:rFonts w:asciiTheme="minorHAnsi" w:hAnsiTheme="minorHAnsi" w:cstheme="minorHAnsi"/>
            <w:lang w:val="en-US"/>
          </w:rPr>
          <w:t>com</w:t>
        </w:r>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en</w:t>
        </w:r>
        <w:proofErr w:type="spellEnd"/>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gb</w:t>
        </w:r>
        <w:proofErr w:type="spellEnd"/>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eur</w:t>
        </w:r>
        <w:proofErr w:type="spellEnd"/>
        <w:r w:rsidRPr="00CF0D2B">
          <w:rPr>
            <w:rStyle w:val="-"/>
            <w:rFonts w:asciiTheme="minorHAnsi" w:hAnsiTheme="minorHAnsi" w:cstheme="minorHAnsi"/>
          </w:rPr>
          <w:t>/</w:t>
        </w:r>
        <w:r w:rsidRPr="00CF0D2B">
          <w:rPr>
            <w:rStyle w:val="-"/>
            <w:rFonts w:asciiTheme="minorHAnsi" w:hAnsiTheme="minorHAnsi" w:cstheme="minorHAnsi"/>
            <w:lang w:val="en-US"/>
          </w:rPr>
          <w:t>educational</w:t>
        </w:r>
        <w:r w:rsidRPr="00CF0D2B">
          <w:rPr>
            <w:rStyle w:val="-"/>
            <w:rFonts w:asciiTheme="minorHAnsi" w:hAnsiTheme="minorHAnsi" w:cstheme="minorHAnsi"/>
          </w:rPr>
          <w:t>-</w:t>
        </w:r>
        <w:r w:rsidRPr="00CF0D2B">
          <w:rPr>
            <w:rStyle w:val="-"/>
            <w:rFonts w:asciiTheme="minorHAnsi" w:hAnsiTheme="minorHAnsi" w:cstheme="minorHAnsi"/>
            <w:lang w:val="en-US"/>
          </w:rPr>
          <w:t>research</w:t>
        </w:r>
        <w:r w:rsidRPr="00CF0D2B">
          <w:rPr>
            <w:rStyle w:val="-"/>
            <w:rFonts w:asciiTheme="minorHAnsi" w:hAnsiTheme="minorHAnsi" w:cstheme="minorHAnsi"/>
          </w:rPr>
          <w:t>/</w:t>
        </w:r>
        <w:r w:rsidRPr="00CF0D2B">
          <w:rPr>
            <w:rStyle w:val="-"/>
            <w:rFonts w:asciiTheme="minorHAnsi" w:hAnsiTheme="minorHAnsi" w:cstheme="minorHAnsi"/>
            <w:lang w:val="en-US"/>
          </w:rPr>
          <w:t>book</w:t>
        </w:r>
        <w:r w:rsidRPr="00CF0D2B">
          <w:rPr>
            <w:rStyle w:val="-"/>
            <w:rFonts w:asciiTheme="minorHAnsi" w:hAnsiTheme="minorHAnsi" w:cstheme="minorHAnsi"/>
          </w:rPr>
          <w:t>259335</w:t>
        </w:r>
      </w:hyperlink>
      <w:r w:rsidRPr="00CF0D2B">
        <w:rPr>
          <w:rFonts w:asciiTheme="minorHAnsi" w:hAnsiTheme="minorHAnsi" w:cstheme="minorHAnsi"/>
        </w:rPr>
        <w:t xml:space="preserve"> </w:t>
      </w:r>
      <w:bookmarkStart w:id="3" w:name="_Hlk212902868"/>
      <w:r w:rsidRPr="00CF0D2B">
        <w:rPr>
          <w:rFonts w:asciiTheme="minorHAnsi" w:hAnsiTheme="minorHAnsi" w:cstheme="minorHAnsi"/>
        </w:rPr>
        <w:t>(</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rPr>
        <w:t xml:space="preserve">  την</w:t>
      </w:r>
      <w:proofErr w:type="gramEnd"/>
      <w:r w:rsidRPr="00CF0D2B">
        <w:rPr>
          <w:rFonts w:asciiTheme="minorHAnsi" w:hAnsiTheme="minorHAnsi" w:cstheme="minorHAnsi"/>
        </w:rPr>
        <w:t xml:space="preserve"> 1η Νοεμβρίου 2025)</w:t>
      </w:r>
      <w:bookmarkEnd w:id="3"/>
    </w:p>
    <w:p w14:paraId="3181C1F3" w14:textId="7693AB75" w:rsidR="001F7750" w:rsidRPr="00CF0D2B" w:rsidRDefault="001F7750" w:rsidP="00247AF1">
      <w:pPr>
        <w:pStyle w:val="af9"/>
        <w:ind w:left="0" w:right="0" w:firstLine="284"/>
        <w:rPr>
          <w:rFonts w:asciiTheme="minorHAnsi" w:hAnsiTheme="minorHAnsi" w:cstheme="minorHAnsi"/>
          <w:lang w:val="en-US"/>
        </w:rPr>
      </w:pPr>
      <w:r w:rsidRPr="00CF0D2B">
        <w:rPr>
          <w:rFonts w:asciiTheme="minorHAnsi" w:hAnsiTheme="minorHAnsi" w:cstheme="minorHAnsi"/>
          <w:lang w:val="en-US"/>
        </w:rPr>
        <w:t xml:space="preserve">Johnson, D. W., &amp; Johnson, R. T. (1996). Conflict resolution and peer mediation programs in elementary and secondary schools: A review of the research. Review of Educational Research, 66(4), 459–506. </w:t>
      </w:r>
      <w:hyperlink r:id="rId10" w:history="1">
        <w:r w:rsidRPr="00CF0D2B">
          <w:rPr>
            <w:rStyle w:val="-"/>
            <w:rFonts w:asciiTheme="minorHAnsi" w:hAnsiTheme="minorHAnsi" w:cstheme="minorHAnsi"/>
            <w:lang w:val="en-US"/>
          </w:rPr>
          <w:t>https://doi.org/10.3102/00346543066004459</w:t>
        </w:r>
      </w:hyperlink>
      <w:r w:rsidRPr="00CF0D2B">
        <w:rPr>
          <w:rFonts w:asciiTheme="minorHAnsi" w:hAnsiTheme="minorHAnsi" w:cstheme="minorHAnsi"/>
          <w:lang w:val="en-US"/>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lang w:val="en-US"/>
        </w:rPr>
        <w:t xml:space="preserve">  </w:t>
      </w:r>
      <w:r w:rsidRPr="00CF0D2B">
        <w:rPr>
          <w:rFonts w:asciiTheme="minorHAnsi" w:hAnsiTheme="minorHAnsi" w:cstheme="minorHAnsi"/>
        </w:rPr>
        <w:t>την</w:t>
      </w:r>
      <w:proofErr w:type="gramEnd"/>
      <w:r w:rsidRPr="00CF0D2B">
        <w:rPr>
          <w:rFonts w:asciiTheme="minorHAnsi" w:hAnsiTheme="minorHAnsi" w:cstheme="minorHAnsi"/>
          <w:lang w:val="en-US"/>
        </w:rPr>
        <w:t xml:space="preserve"> 1</w:t>
      </w:r>
      <w:r w:rsidRPr="00CF0D2B">
        <w:rPr>
          <w:rFonts w:asciiTheme="minorHAnsi" w:hAnsiTheme="minorHAnsi" w:cstheme="minorHAnsi"/>
        </w:rPr>
        <w:t>η</w:t>
      </w:r>
      <w:r w:rsidRPr="00CF0D2B">
        <w:rPr>
          <w:rFonts w:asciiTheme="minorHAnsi" w:hAnsiTheme="minorHAnsi" w:cstheme="minorHAnsi"/>
          <w:lang w:val="en-US"/>
        </w:rPr>
        <w:t xml:space="preserve"> </w:t>
      </w:r>
      <w:r w:rsidRPr="00CF0D2B">
        <w:rPr>
          <w:rFonts w:asciiTheme="minorHAnsi" w:hAnsiTheme="minorHAnsi" w:cstheme="minorHAnsi"/>
        </w:rPr>
        <w:t>Νοεμβρίου</w:t>
      </w:r>
      <w:r w:rsidRPr="00CF0D2B">
        <w:rPr>
          <w:rFonts w:asciiTheme="minorHAnsi" w:hAnsiTheme="minorHAnsi" w:cstheme="minorHAnsi"/>
          <w:lang w:val="en-US"/>
        </w:rPr>
        <w:t xml:space="preserve"> 2025)</w:t>
      </w:r>
    </w:p>
    <w:p w14:paraId="7C0AA5EE" w14:textId="75F5F4C6" w:rsidR="001F7750"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lang w:val="en-US"/>
        </w:rPr>
        <w:t>Johnson, D. W., &amp; Johnson, R. T. (2001). Teaching students to be peacemakers: A meta-analysis (Rep. No. ED460178). ERIC</w:t>
      </w:r>
      <w:r w:rsidRPr="00CF0D2B">
        <w:rPr>
          <w:rFonts w:asciiTheme="minorHAnsi" w:hAnsiTheme="minorHAnsi" w:cstheme="minorHAnsi"/>
        </w:rPr>
        <w:t xml:space="preserve">. </w:t>
      </w:r>
      <w:hyperlink r:id="rId11" w:history="1">
        <w:r w:rsidRPr="00CF0D2B">
          <w:rPr>
            <w:rStyle w:val="-"/>
            <w:rFonts w:asciiTheme="minorHAnsi" w:hAnsiTheme="minorHAnsi" w:cstheme="minorHAnsi"/>
            <w:lang w:val="en-US"/>
          </w:rPr>
          <w:t>https</w:t>
        </w:r>
        <w:r w:rsidRPr="00CF0D2B">
          <w:rPr>
            <w:rStyle w:val="-"/>
            <w:rFonts w:asciiTheme="minorHAnsi" w:hAnsiTheme="minorHAnsi" w:cstheme="minorHAnsi"/>
          </w:rPr>
          <w:t>://</w:t>
        </w:r>
        <w:r w:rsidRPr="00CF0D2B">
          <w:rPr>
            <w:rStyle w:val="-"/>
            <w:rFonts w:asciiTheme="minorHAnsi" w:hAnsiTheme="minorHAnsi" w:cstheme="minorHAnsi"/>
            <w:lang w:val="en-US"/>
          </w:rPr>
          <w:t>eric</w:t>
        </w:r>
        <w:r w:rsidRPr="00CF0D2B">
          <w:rPr>
            <w:rStyle w:val="-"/>
            <w:rFonts w:asciiTheme="minorHAnsi" w:hAnsiTheme="minorHAnsi" w:cstheme="minorHAnsi"/>
          </w:rPr>
          <w:t>.</w:t>
        </w:r>
        <w:r w:rsidRPr="00CF0D2B">
          <w:rPr>
            <w:rStyle w:val="-"/>
            <w:rFonts w:asciiTheme="minorHAnsi" w:hAnsiTheme="minorHAnsi" w:cstheme="minorHAnsi"/>
            <w:lang w:val="en-US"/>
          </w:rPr>
          <w:t>ed</w:t>
        </w:r>
        <w:r w:rsidRPr="00CF0D2B">
          <w:rPr>
            <w:rStyle w:val="-"/>
            <w:rFonts w:asciiTheme="minorHAnsi" w:hAnsiTheme="minorHAnsi" w:cstheme="minorHAnsi"/>
          </w:rPr>
          <w:t>.</w:t>
        </w:r>
        <w:r w:rsidRPr="00CF0D2B">
          <w:rPr>
            <w:rStyle w:val="-"/>
            <w:rFonts w:asciiTheme="minorHAnsi" w:hAnsiTheme="minorHAnsi" w:cstheme="minorHAnsi"/>
            <w:lang w:val="en-US"/>
          </w:rPr>
          <w:t>gov</w:t>
        </w:r>
        <w:r w:rsidRPr="00CF0D2B">
          <w:rPr>
            <w:rStyle w:val="-"/>
            <w:rFonts w:asciiTheme="minorHAnsi" w:hAnsiTheme="minorHAnsi" w:cstheme="minorHAnsi"/>
          </w:rPr>
          <w:t>/?</w:t>
        </w:r>
        <w:r w:rsidRPr="00CF0D2B">
          <w:rPr>
            <w:rStyle w:val="-"/>
            <w:rFonts w:asciiTheme="minorHAnsi" w:hAnsiTheme="minorHAnsi" w:cstheme="minorHAnsi"/>
            <w:lang w:val="en-US"/>
          </w:rPr>
          <w:t>id</w:t>
        </w:r>
        <w:r w:rsidRPr="00CF0D2B">
          <w:rPr>
            <w:rStyle w:val="-"/>
            <w:rFonts w:asciiTheme="minorHAnsi" w:hAnsiTheme="minorHAnsi" w:cstheme="minorHAnsi"/>
          </w:rPr>
          <w:t>=</w:t>
        </w:r>
        <w:r w:rsidRPr="00CF0D2B">
          <w:rPr>
            <w:rStyle w:val="-"/>
            <w:rFonts w:asciiTheme="minorHAnsi" w:hAnsiTheme="minorHAnsi" w:cstheme="minorHAnsi"/>
            <w:lang w:val="en-US"/>
          </w:rPr>
          <w:t>ED</w:t>
        </w:r>
        <w:r w:rsidRPr="00CF0D2B">
          <w:rPr>
            <w:rStyle w:val="-"/>
            <w:rFonts w:asciiTheme="minorHAnsi" w:hAnsiTheme="minorHAnsi" w:cstheme="minorHAnsi"/>
          </w:rPr>
          <w:t>460178</w:t>
        </w:r>
      </w:hyperlink>
      <w:r w:rsidRPr="00CF0D2B">
        <w:rPr>
          <w:rFonts w:asciiTheme="minorHAnsi" w:hAnsiTheme="minorHAnsi" w:cstheme="minorHAnsi"/>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rPr>
        <w:t xml:space="preserve">  την</w:t>
      </w:r>
      <w:proofErr w:type="gramEnd"/>
      <w:r w:rsidRPr="00CF0D2B">
        <w:rPr>
          <w:rFonts w:asciiTheme="minorHAnsi" w:hAnsiTheme="minorHAnsi" w:cstheme="minorHAnsi"/>
        </w:rPr>
        <w:t xml:space="preserve"> 1η Νοεμβρίου 2025)</w:t>
      </w:r>
    </w:p>
    <w:p w14:paraId="0F8ED572" w14:textId="39353502" w:rsidR="001F7750" w:rsidRPr="001E61ED" w:rsidRDefault="001F7750" w:rsidP="001E61ED">
      <w:pPr>
        <w:pStyle w:val="af9"/>
        <w:ind w:left="0" w:right="0" w:firstLine="284"/>
        <w:rPr>
          <w:rFonts w:asciiTheme="minorHAnsi" w:hAnsiTheme="minorHAnsi" w:cstheme="minorHAnsi"/>
          <w:lang w:val="en-US"/>
        </w:rPr>
      </w:pPr>
      <w:r w:rsidRPr="00CF0D2B">
        <w:rPr>
          <w:rFonts w:asciiTheme="minorHAnsi" w:hAnsiTheme="minorHAnsi" w:cstheme="minorHAnsi"/>
          <w:lang w:val="en-US"/>
        </w:rPr>
        <w:t xml:space="preserve">Li, Q., Wang, J., &amp; Liu, Y. (2023). Building teacher resilience in high-conflict school environments: The role of social support and collaborative culture. Educational Research Review, 39, 100498. </w:t>
      </w:r>
      <w:hyperlink r:id="rId12" w:history="1">
        <w:r w:rsidRPr="00CF0D2B">
          <w:rPr>
            <w:rStyle w:val="-"/>
            <w:rFonts w:asciiTheme="minorHAnsi" w:hAnsiTheme="minorHAnsi" w:cstheme="minorHAnsi"/>
            <w:lang w:val="en-US"/>
          </w:rPr>
          <w:t>https://doi.org/10.1016/j.edurev.2023.100498</w:t>
        </w:r>
      </w:hyperlink>
      <w:r w:rsidRPr="00CF0D2B">
        <w:rPr>
          <w:rFonts w:asciiTheme="minorHAnsi" w:hAnsiTheme="minorHAnsi" w:cstheme="minorHAnsi"/>
          <w:lang w:val="en-US"/>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lang w:val="en-US"/>
        </w:rPr>
        <w:t xml:space="preserve">  </w:t>
      </w:r>
      <w:r w:rsidRPr="00CF0D2B">
        <w:rPr>
          <w:rFonts w:asciiTheme="minorHAnsi" w:hAnsiTheme="minorHAnsi" w:cstheme="minorHAnsi"/>
        </w:rPr>
        <w:t>την</w:t>
      </w:r>
      <w:proofErr w:type="gramEnd"/>
      <w:r w:rsidRPr="00CF0D2B">
        <w:rPr>
          <w:rFonts w:asciiTheme="minorHAnsi" w:hAnsiTheme="minorHAnsi" w:cstheme="minorHAnsi"/>
          <w:lang w:val="en-US"/>
        </w:rPr>
        <w:t xml:space="preserve"> 1</w:t>
      </w:r>
      <w:r w:rsidRPr="00CF0D2B">
        <w:rPr>
          <w:rFonts w:asciiTheme="minorHAnsi" w:hAnsiTheme="minorHAnsi" w:cstheme="minorHAnsi"/>
        </w:rPr>
        <w:t>η</w:t>
      </w:r>
      <w:r w:rsidRPr="00CF0D2B">
        <w:rPr>
          <w:rFonts w:asciiTheme="minorHAnsi" w:hAnsiTheme="minorHAnsi" w:cstheme="minorHAnsi"/>
          <w:lang w:val="en-US"/>
        </w:rPr>
        <w:t xml:space="preserve"> </w:t>
      </w:r>
      <w:r w:rsidRPr="00CF0D2B">
        <w:rPr>
          <w:rFonts w:asciiTheme="minorHAnsi" w:hAnsiTheme="minorHAnsi" w:cstheme="minorHAnsi"/>
        </w:rPr>
        <w:t>Νοεμβρίου</w:t>
      </w:r>
      <w:r w:rsidRPr="00CF0D2B">
        <w:rPr>
          <w:rFonts w:asciiTheme="minorHAnsi" w:hAnsiTheme="minorHAnsi" w:cstheme="minorHAnsi"/>
          <w:lang w:val="en-US"/>
        </w:rPr>
        <w:t xml:space="preserve"> 2025)</w:t>
      </w:r>
    </w:p>
    <w:p w14:paraId="29493877" w14:textId="44C0A3F7" w:rsidR="001F7750" w:rsidRPr="00CF0D2B" w:rsidRDefault="001F7750" w:rsidP="00247AF1">
      <w:pPr>
        <w:pStyle w:val="af9"/>
        <w:ind w:left="0" w:right="0" w:firstLine="284"/>
        <w:rPr>
          <w:rFonts w:asciiTheme="minorHAnsi" w:hAnsiTheme="minorHAnsi" w:cstheme="minorHAnsi"/>
        </w:rPr>
      </w:pPr>
      <w:proofErr w:type="spellStart"/>
      <w:r w:rsidRPr="00CF0D2B">
        <w:rPr>
          <w:rFonts w:asciiTheme="minorHAnsi" w:hAnsiTheme="minorHAnsi" w:cstheme="minorHAnsi"/>
          <w:lang w:val="en-US"/>
        </w:rPr>
        <w:t>Masten</w:t>
      </w:r>
      <w:proofErr w:type="spellEnd"/>
      <w:r w:rsidRPr="00CF0D2B">
        <w:rPr>
          <w:rFonts w:asciiTheme="minorHAnsi" w:hAnsiTheme="minorHAnsi" w:cstheme="minorHAnsi"/>
          <w:lang w:val="en-US"/>
        </w:rPr>
        <w:t>, A. S. (2001). Ordinary magic: Resilience processes in development. American</w:t>
      </w:r>
      <w:r w:rsidRPr="00CF0D2B">
        <w:rPr>
          <w:rFonts w:asciiTheme="minorHAnsi" w:hAnsiTheme="minorHAnsi" w:cstheme="minorHAnsi"/>
        </w:rPr>
        <w:t xml:space="preserve"> </w:t>
      </w:r>
      <w:r w:rsidRPr="00CF0D2B">
        <w:rPr>
          <w:rFonts w:asciiTheme="minorHAnsi" w:hAnsiTheme="minorHAnsi" w:cstheme="minorHAnsi"/>
          <w:lang w:val="en-US"/>
        </w:rPr>
        <w:t>Psychologist</w:t>
      </w:r>
      <w:r w:rsidRPr="00CF0D2B">
        <w:rPr>
          <w:rFonts w:asciiTheme="minorHAnsi" w:hAnsiTheme="minorHAnsi" w:cstheme="minorHAnsi"/>
        </w:rPr>
        <w:t xml:space="preserve">, 56(3), 227–238. </w:t>
      </w:r>
      <w:hyperlink r:id="rId13" w:history="1">
        <w:r w:rsidRPr="00CF0D2B">
          <w:rPr>
            <w:rStyle w:val="-"/>
            <w:rFonts w:asciiTheme="minorHAnsi" w:hAnsiTheme="minorHAnsi" w:cstheme="minorHAnsi"/>
            <w:lang w:val="en-US"/>
          </w:rPr>
          <w:t>https</w:t>
        </w:r>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doi</w:t>
        </w:r>
        <w:proofErr w:type="spellEnd"/>
        <w:r w:rsidRPr="00CF0D2B">
          <w:rPr>
            <w:rStyle w:val="-"/>
            <w:rFonts w:asciiTheme="minorHAnsi" w:hAnsiTheme="minorHAnsi" w:cstheme="minorHAnsi"/>
          </w:rPr>
          <w:t>.</w:t>
        </w:r>
        <w:r w:rsidRPr="00CF0D2B">
          <w:rPr>
            <w:rStyle w:val="-"/>
            <w:rFonts w:asciiTheme="minorHAnsi" w:hAnsiTheme="minorHAnsi" w:cstheme="minorHAnsi"/>
            <w:lang w:val="en-US"/>
          </w:rPr>
          <w:t>org</w:t>
        </w:r>
        <w:r w:rsidRPr="00CF0D2B">
          <w:rPr>
            <w:rStyle w:val="-"/>
            <w:rFonts w:asciiTheme="minorHAnsi" w:hAnsiTheme="minorHAnsi" w:cstheme="minorHAnsi"/>
          </w:rPr>
          <w:t>/10.1037/0003-066</w:t>
        </w:r>
        <w:r w:rsidRPr="00CF0D2B">
          <w:rPr>
            <w:rStyle w:val="-"/>
            <w:rFonts w:asciiTheme="minorHAnsi" w:hAnsiTheme="minorHAnsi" w:cstheme="minorHAnsi"/>
            <w:lang w:val="en-US"/>
          </w:rPr>
          <w:t>X</w:t>
        </w:r>
        <w:r w:rsidRPr="00CF0D2B">
          <w:rPr>
            <w:rStyle w:val="-"/>
            <w:rFonts w:asciiTheme="minorHAnsi" w:hAnsiTheme="minorHAnsi" w:cstheme="minorHAnsi"/>
          </w:rPr>
          <w:t>.56.3.227</w:t>
        </w:r>
      </w:hyperlink>
      <w:r w:rsidRPr="00CF0D2B">
        <w:rPr>
          <w:rFonts w:asciiTheme="minorHAnsi" w:hAnsiTheme="minorHAnsi" w:cstheme="minorHAnsi"/>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rPr>
        <w:t xml:space="preserve">  την</w:t>
      </w:r>
      <w:proofErr w:type="gramEnd"/>
      <w:r w:rsidRPr="00CF0D2B">
        <w:rPr>
          <w:rFonts w:asciiTheme="minorHAnsi" w:hAnsiTheme="minorHAnsi" w:cstheme="minorHAnsi"/>
        </w:rPr>
        <w:t xml:space="preserve"> 1η Νοεμβρίου 2025)</w:t>
      </w:r>
    </w:p>
    <w:p w14:paraId="23ADE517" w14:textId="5389E6DD" w:rsidR="001F7750" w:rsidRPr="00CF0D2B" w:rsidRDefault="001F7750" w:rsidP="00247AF1">
      <w:pPr>
        <w:pStyle w:val="af9"/>
        <w:ind w:left="0" w:right="0" w:firstLine="284"/>
        <w:rPr>
          <w:rFonts w:asciiTheme="minorHAnsi" w:hAnsiTheme="minorHAnsi" w:cstheme="minorHAnsi"/>
          <w:lang w:val="en-US"/>
        </w:rPr>
      </w:pPr>
      <w:r w:rsidRPr="00CF0D2B">
        <w:rPr>
          <w:rFonts w:asciiTheme="minorHAnsi" w:hAnsiTheme="minorHAnsi" w:cstheme="minorHAnsi"/>
          <w:lang w:val="en-US"/>
        </w:rPr>
        <w:t xml:space="preserve">Murray-Harvey, R., &amp; </w:t>
      </w:r>
      <w:proofErr w:type="spellStart"/>
      <w:r w:rsidRPr="00CF0D2B">
        <w:rPr>
          <w:rFonts w:asciiTheme="minorHAnsi" w:hAnsiTheme="minorHAnsi" w:cstheme="minorHAnsi"/>
          <w:lang w:val="en-US"/>
        </w:rPr>
        <w:t>Slee</w:t>
      </w:r>
      <w:proofErr w:type="spellEnd"/>
      <w:r w:rsidRPr="00CF0D2B">
        <w:rPr>
          <w:rFonts w:asciiTheme="minorHAnsi" w:hAnsiTheme="minorHAnsi" w:cstheme="minorHAnsi"/>
          <w:lang w:val="en-US"/>
        </w:rPr>
        <w:t xml:space="preserve">, P. T. (2007). Supportive school environments for learning: Positive </w:t>
      </w:r>
      <w:proofErr w:type="spellStart"/>
      <w:r w:rsidRPr="00CF0D2B">
        <w:rPr>
          <w:rFonts w:asciiTheme="minorHAnsi" w:hAnsiTheme="minorHAnsi" w:cstheme="minorHAnsi"/>
          <w:lang w:val="en-US"/>
        </w:rPr>
        <w:t>behaviour</w:t>
      </w:r>
      <w:proofErr w:type="spellEnd"/>
      <w:r w:rsidRPr="00CF0D2B">
        <w:rPr>
          <w:rFonts w:asciiTheme="minorHAnsi" w:hAnsiTheme="minorHAnsi" w:cstheme="minorHAnsi"/>
          <w:lang w:val="en-US"/>
        </w:rPr>
        <w:t xml:space="preserve">, motivation and relationships. Australian Journal of Education, 51(3), 296–308. </w:t>
      </w:r>
      <w:hyperlink r:id="rId14" w:history="1">
        <w:r w:rsidRPr="00CF0D2B">
          <w:rPr>
            <w:rStyle w:val="-"/>
            <w:rFonts w:asciiTheme="minorHAnsi" w:hAnsiTheme="minorHAnsi" w:cstheme="minorHAnsi"/>
            <w:lang w:val="en-US"/>
          </w:rPr>
          <w:t>https://doi.org/10.1177/000494410705100305</w:t>
        </w:r>
      </w:hyperlink>
      <w:r w:rsidRPr="00CF0D2B">
        <w:rPr>
          <w:rFonts w:asciiTheme="minorHAnsi" w:hAnsiTheme="minorHAnsi" w:cstheme="minorHAnsi"/>
          <w:lang w:val="en-US"/>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lang w:val="en-US"/>
        </w:rPr>
        <w:t xml:space="preserve">  </w:t>
      </w:r>
      <w:r w:rsidRPr="00CF0D2B">
        <w:rPr>
          <w:rFonts w:asciiTheme="minorHAnsi" w:hAnsiTheme="minorHAnsi" w:cstheme="minorHAnsi"/>
        </w:rPr>
        <w:t>την</w:t>
      </w:r>
      <w:proofErr w:type="gramEnd"/>
      <w:r w:rsidRPr="00CF0D2B">
        <w:rPr>
          <w:rFonts w:asciiTheme="minorHAnsi" w:hAnsiTheme="minorHAnsi" w:cstheme="minorHAnsi"/>
          <w:lang w:val="en-US"/>
        </w:rPr>
        <w:t xml:space="preserve"> 1</w:t>
      </w:r>
      <w:r w:rsidRPr="00CF0D2B">
        <w:rPr>
          <w:rFonts w:asciiTheme="minorHAnsi" w:hAnsiTheme="minorHAnsi" w:cstheme="minorHAnsi"/>
        </w:rPr>
        <w:t>η</w:t>
      </w:r>
      <w:r w:rsidRPr="00CF0D2B">
        <w:rPr>
          <w:rFonts w:asciiTheme="minorHAnsi" w:hAnsiTheme="minorHAnsi" w:cstheme="minorHAnsi"/>
          <w:lang w:val="en-US"/>
        </w:rPr>
        <w:t xml:space="preserve"> </w:t>
      </w:r>
      <w:r w:rsidRPr="00CF0D2B">
        <w:rPr>
          <w:rFonts w:asciiTheme="minorHAnsi" w:hAnsiTheme="minorHAnsi" w:cstheme="minorHAnsi"/>
        </w:rPr>
        <w:t>Νοεμβρίου</w:t>
      </w:r>
      <w:r w:rsidRPr="00CF0D2B">
        <w:rPr>
          <w:rFonts w:asciiTheme="minorHAnsi" w:hAnsiTheme="minorHAnsi" w:cstheme="minorHAnsi"/>
          <w:lang w:val="en-US"/>
        </w:rPr>
        <w:t xml:space="preserve"> 2025)</w:t>
      </w:r>
    </w:p>
    <w:p w14:paraId="5B8828BC" w14:textId="7B1FADEC" w:rsidR="001F7750"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lang w:val="en-US"/>
        </w:rPr>
        <w:t>Patton, M. Q. (2015). Qualitative research &amp; evaluation methods (4th ed.). Sage</w:t>
      </w:r>
      <w:r w:rsidRPr="00CF0D2B">
        <w:rPr>
          <w:rFonts w:asciiTheme="minorHAnsi" w:hAnsiTheme="minorHAnsi" w:cstheme="minorHAnsi"/>
        </w:rPr>
        <w:t xml:space="preserve">. </w:t>
      </w:r>
      <w:hyperlink r:id="rId15" w:history="1">
        <w:r w:rsidRPr="00CF0D2B">
          <w:rPr>
            <w:rStyle w:val="-"/>
            <w:rFonts w:asciiTheme="minorHAnsi" w:hAnsiTheme="minorHAnsi" w:cstheme="minorHAnsi"/>
            <w:lang w:val="en-US"/>
          </w:rPr>
          <w:t>https</w:t>
        </w:r>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collegepublishing</w:t>
        </w:r>
        <w:proofErr w:type="spellEnd"/>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sagepub</w:t>
        </w:r>
        <w:proofErr w:type="spellEnd"/>
        <w:r w:rsidRPr="00CF0D2B">
          <w:rPr>
            <w:rStyle w:val="-"/>
            <w:rFonts w:asciiTheme="minorHAnsi" w:hAnsiTheme="minorHAnsi" w:cstheme="minorHAnsi"/>
          </w:rPr>
          <w:t>.</w:t>
        </w:r>
        <w:r w:rsidRPr="00CF0D2B">
          <w:rPr>
            <w:rStyle w:val="-"/>
            <w:rFonts w:asciiTheme="minorHAnsi" w:hAnsiTheme="minorHAnsi" w:cstheme="minorHAnsi"/>
            <w:lang w:val="en-US"/>
          </w:rPr>
          <w:t>com</w:t>
        </w:r>
        <w:r w:rsidRPr="00CF0D2B">
          <w:rPr>
            <w:rStyle w:val="-"/>
            <w:rFonts w:asciiTheme="minorHAnsi" w:hAnsiTheme="minorHAnsi" w:cstheme="minorHAnsi"/>
          </w:rPr>
          <w:t>/</w:t>
        </w:r>
        <w:r w:rsidRPr="00CF0D2B">
          <w:rPr>
            <w:rStyle w:val="-"/>
            <w:rFonts w:asciiTheme="minorHAnsi" w:hAnsiTheme="minorHAnsi" w:cstheme="minorHAnsi"/>
            <w:lang w:val="en-US"/>
          </w:rPr>
          <w:t>products</w:t>
        </w:r>
        <w:r w:rsidRPr="00CF0D2B">
          <w:rPr>
            <w:rStyle w:val="-"/>
            <w:rFonts w:asciiTheme="minorHAnsi" w:hAnsiTheme="minorHAnsi" w:cstheme="minorHAnsi"/>
          </w:rPr>
          <w:t>/</w:t>
        </w:r>
        <w:r w:rsidRPr="00CF0D2B">
          <w:rPr>
            <w:rStyle w:val="-"/>
            <w:rFonts w:asciiTheme="minorHAnsi" w:hAnsiTheme="minorHAnsi" w:cstheme="minorHAnsi"/>
            <w:lang w:val="en-US"/>
          </w:rPr>
          <w:t>qualitative</w:t>
        </w:r>
        <w:r w:rsidRPr="00CF0D2B">
          <w:rPr>
            <w:rStyle w:val="-"/>
            <w:rFonts w:asciiTheme="minorHAnsi" w:hAnsiTheme="minorHAnsi" w:cstheme="minorHAnsi"/>
          </w:rPr>
          <w:t>-</w:t>
        </w:r>
        <w:r w:rsidRPr="00CF0D2B">
          <w:rPr>
            <w:rStyle w:val="-"/>
            <w:rFonts w:asciiTheme="minorHAnsi" w:hAnsiTheme="minorHAnsi" w:cstheme="minorHAnsi"/>
            <w:lang w:val="en-US"/>
          </w:rPr>
          <w:t>research</w:t>
        </w:r>
        <w:r w:rsidRPr="00CF0D2B">
          <w:rPr>
            <w:rStyle w:val="-"/>
            <w:rFonts w:asciiTheme="minorHAnsi" w:hAnsiTheme="minorHAnsi" w:cstheme="minorHAnsi"/>
          </w:rPr>
          <w:t>-</w:t>
        </w:r>
        <w:r w:rsidRPr="00CF0D2B">
          <w:rPr>
            <w:rStyle w:val="-"/>
            <w:rFonts w:asciiTheme="minorHAnsi" w:hAnsiTheme="minorHAnsi" w:cstheme="minorHAnsi"/>
            <w:lang w:val="en-US"/>
          </w:rPr>
          <w:t>evaluation</w:t>
        </w:r>
        <w:r w:rsidRPr="00CF0D2B">
          <w:rPr>
            <w:rStyle w:val="-"/>
            <w:rFonts w:asciiTheme="minorHAnsi" w:hAnsiTheme="minorHAnsi" w:cstheme="minorHAnsi"/>
          </w:rPr>
          <w:t>-</w:t>
        </w:r>
        <w:r w:rsidRPr="00CF0D2B">
          <w:rPr>
            <w:rStyle w:val="-"/>
            <w:rFonts w:asciiTheme="minorHAnsi" w:hAnsiTheme="minorHAnsi" w:cstheme="minorHAnsi"/>
            <w:lang w:val="en-US"/>
          </w:rPr>
          <w:t>methods</w:t>
        </w:r>
        <w:r w:rsidRPr="00CF0D2B">
          <w:rPr>
            <w:rStyle w:val="-"/>
            <w:rFonts w:asciiTheme="minorHAnsi" w:hAnsiTheme="minorHAnsi" w:cstheme="minorHAnsi"/>
          </w:rPr>
          <w:t>-4-232962</w:t>
        </w:r>
      </w:hyperlink>
      <w:r w:rsidRPr="00CF0D2B">
        <w:rPr>
          <w:rFonts w:asciiTheme="minorHAnsi" w:hAnsiTheme="minorHAnsi" w:cstheme="minorHAnsi"/>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rPr>
        <w:t xml:space="preserve">  την</w:t>
      </w:r>
      <w:proofErr w:type="gramEnd"/>
      <w:r w:rsidRPr="00CF0D2B">
        <w:rPr>
          <w:rFonts w:asciiTheme="minorHAnsi" w:hAnsiTheme="minorHAnsi" w:cstheme="minorHAnsi"/>
        </w:rPr>
        <w:t xml:space="preserve"> 1η Νοεμβρίου 2025)</w:t>
      </w:r>
    </w:p>
    <w:p w14:paraId="35C820FA" w14:textId="3A51A8A7" w:rsidR="001F7750"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lang w:val="en-US"/>
        </w:rPr>
        <w:t xml:space="preserve">Peaceful Schools International. (n.d.). Peer mediation training guide. </w:t>
      </w:r>
      <w:hyperlink r:id="rId16" w:history="1">
        <w:r w:rsidRPr="00CF0D2B">
          <w:rPr>
            <w:rStyle w:val="-"/>
            <w:rFonts w:asciiTheme="minorHAnsi" w:hAnsiTheme="minorHAnsi" w:cstheme="minorHAnsi"/>
            <w:lang w:val="en-US"/>
          </w:rPr>
          <w:t>https</w:t>
        </w:r>
        <w:r w:rsidRPr="00CF0D2B">
          <w:rPr>
            <w:rStyle w:val="-"/>
            <w:rFonts w:asciiTheme="minorHAnsi" w:hAnsiTheme="minorHAnsi" w:cstheme="minorHAnsi"/>
          </w:rPr>
          <w:t>://</w:t>
        </w:r>
        <w:proofErr w:type="spellStart"/>
        <w:r w:rsidRPr="00CF0D2B">
          <w:rPr>
            <w:rStyle w:val="-"/>
            <w:rFonts w:asciiTheme="minorHAnsi" w:hAnsiTheme="minorHAnsi" w:cstheme="minorHAnsi"/>
            <w:lang w:val="en-US"/>
          </w:rPr>
          <w:t>peacefulschoolsinternational</w:t>
        </w:r>
        <w:proofErr w:type="spellEnd"/>
        <w:r w:rsidRPr="00CF0D2B">
          <w:rPr>
            <w:rStyle w:val="-"/>
            <w:rFonts w:asciiTheme="minorHAnsi" w:hAnsiTheme="minorHAnsi" w:cstheme="minorHAnsi"/>
          </w:rPr>
          <w:t>.</w:t>
        </w:r>
        <w:r w:rsidRPr="00CF0D2B">
          <w:rPr>
            <w:rStyle w:val="-"/>
            <w:rFonts w:asciiTheme="minorHAnsi" w:hAnsiTheme="minorHAnsi" w:cstheme="minorHAnsi"/>
            <w:lang w:val="en-US"/>
          </w:rPr>
          <w:t>org</w:t>
        </w:r>
        <w:r w:rsidRPr="00CF0D2B">
          <w:rPr>
            <w:rStyle w:val="-"/>
            <w:rFonts w:asciiTheme="minorHAnsi" w:hAnsiTheme="minorHAnsi" w:cstheme="minorHAnsi"/>
          </w:rPr>
          <w:t>/</w:t>
        </w:r>
        <w:r w:rsidRPr="00CF0D2B">
          <w:rPr>
            <w:rStyle w:val="-"/>
            <w:rFonts w:asciiTheme="minorHAnsi" w:hAnsiTheme="minorHAnsi" w:cstheme="minorHAnsi"/>
            <w:lang w:val="en-US"/>
          </w:rPr>
          <w:t>wp</w:t>
        </w:r>
        <w:r w:rsidRPr="00CF0D2B">
          <w:rPr>
            <w:rStyle w:val="-"/>
            <w:rFonts w:asciiTheme="minorHAnsi" w:hAnsiTheme="minorHAnsi" w:cstheme="minorHAnsi"/>
          </w:rPr>
          <w:t>-</w:t>
        </w:r>
        <w:r w:rsidRPr="00CF0D2B">
          <w:rPr>
            <w:rStyle w:val="-"/>
            <w:rFonts w:asciiTheme="minorHAnsi" w:hAnsiTheme="minorHAnsi" w:cstheme="minorHAnsi"/>
            <w:lang w:val="en-US"/>
          </w:rPr>
          <w:t>content</w:t>
        </w:r>
        <w:r w:rsidRPr="00CF0D2B">
          <w:rPr>
            <w:rStyle w:val="-"/>
            <w:rFonts w:asciiTheme="minorHAnsi" w:hAnsiTheme="minorHAnsi" w:cstheme="minorHAnsi"/>
          </w:rPr>
          <w:t>/</w:t>
        </w:r>
        <w:r w:rsidRPr="00CF0D2B">
          <w:rPr>
            <w:rStyle w:val="-"/>
            <w:rFonts w:asciiTheme="minorHAnsi" w:hAnsiTheme="minorHAnsi" w:cstheme="minorHAnsi"/>
            <w:lang w:val="en-US"/>
          </w:rPr>
          <w:t>uploads</w:t>
        </w:r>
        <w:r w:rsidRPr="00CF0D2B">
          <w:rPr>
            <w:rStyle w:val="-"/>
            <w:rFonts w:asciiTheme="minorHAnsi" w:hAnsiTheme="minorHAnsi" w:cstheme="minorHAnsi"/>
          </w:rPr>
          <w:t>/</w:t>
        </w:r>
        <w:r w:rsidRPr="00CF0D2B">
          <w:rPr>
            <w:rStyle w:val="-"/>
            <w:rFonts w:asciiTheme="minorHAnsi" w:hAnsiTheme="minorHAnsi" w:cstheme="minorHAnsi"/>
            <w:lang w:val="en-US"/>
          </w:rPr>
          <w:t>Peer</w:t>
        </w:r>
        <w:r w:rsidRPr="00CF0D2B">
          <w:rPr>
            <w:rStyle w:val="-"/>
            <w:rFonts w:asciiTheme="minorHAnsi" w:hAnsiTheme="minorHAnsi" w:cstheme="minorHAnsi"/>
          </w:rPr>
          <w:t>%20</w:t>
        </w:r>
        <w:r w:rsidRPr="00CF0D2B">
          <w:rPr>
            <w:rStyle w:val="-"/>
            <w:rFonts w:asciiTheme="minorHAnsi" w:hAnsiTheme="minorHAnsi" w:cstheme="minorHAnsi"/>
            <w:lang w:val="en-US"/>
          </w:rPr>
          <w:t>Mediation</w:t>
        </w:r>
        <w:r w:rsidRPr="00CF0D2B">
          <w:rPr>
            <w:rStyle w:val="-"/>
            <w:rFonts w:asciiTheme="minorHAnsi" w:hAnsiTheme="minorHAnsi" w:cstheme="minorHAnsi"/>
          </w:rPr>
          <w:t>%20</w:t>
        </w:r>
        <w:r w:rsidRPr="00CF0D2B">
          <w:rPr>
            <w:rStyle w:val="-"/>
            <w:rFonts w:asciiTheme="minorHAnsi" w:hAnsiTheme="minorHAnsi" w:cstheme="minorHAnsi"/>
            <w:lang w:val="en-US"/>
          </w:rPr>
          <w:t>Training</w:t>
        </w:r>
        <w:r w:rsidRPr="00CF0D2B">
          <w:rPr>
            <w:rStyle w:val="-"/>
            <w:rFonts w:asciiTheme="minorHAnsi" w:hAnsiTheme="minorHAnsi" w:cstheme="minorHAnsi"/>
          </w:rPr>
          <w:t>%20</w:t>
        </w:r>
        <w:r w:rsidRPr="00CF0D2B">
          <w:rPr>
            <w:rStyle w:val="-"/>
            <w:rFonts w:asciiTheme="minorHAnsi" w:hAnsiTheme="minorHAnsi" w:cstheme="minorHAnsi"/>
            <w:lang w:val="en-US"/>
          </w:rPr>
          <w:t>Guide</w:t>
        </w:r>
        <w:r w:rsidRPr="00CF0D2B">
          <w:rPr>
            <w:rStyle w:val="-"/>
            <w:rFonts w:asciiTheme="minorHAnsi" w:hAnsiTheme="minorHAnsi" w:cstheme="minorHAnsi"/>
          </w:rPr>
          <w:t>.</w:t>
        </w:r>
        <w:r w:rsidRPr="00CF0D2B">
          <w:rPr>
            <w:rStyle w:val="-"/>
            <w:rFonts w:asciiTheme="minorHAnsi" w:hAnsiTheme="minorHAnsi" w:cstheme="minorHAnsi"/>
            <w:lang w:val="en-US"/>
          </w:rPr>
          <w:t>pdf</w:t>
        </w:r>
      </w:hyperlink>
      <w:r w:rsidRPr="00CF0D2B">
        <w:rPr>
          <w:rFonts w:asciiTheme="minorHAnsi" w:hAnsiTheme="minorHAnsi" w:cstheme="minorHAnsi"/>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rPr>
        <w:t xml:space="preserve">  την</w:t>
      </w:r>
      <w:proofErr w:type="gramEnd"/>
      <w:r w:rsidRPr="00CF0D2B">
        <w:rPr>
          <w:rFonts w:asciiTheme="minorHAnsi" w:hAnsiTheme="minorHAnsi" w:cstheme="minorHAnsi"/>
        </w:rPr>
        <w:t xml:space="preserve"> 1η Νοεμβρίου 2025)</w:t>
      </w:r>
    </w:p>
    <w:p w14:paraId="5B1F77AF" w14:textId="69C162A1" w:rsidR="001F7750" w:rsidRPr="00CF0D2B" w:rsidRDefault="001F7750" w:rsidP="00247AF1">
      <w:pPr>
        <w:pStyle w:val="af9"/>
        <w:ind w:left="0" w:right="0" w:firstLine="284"/>
        <w:rPr>
          <w:rFonts w:asciiTheme="minorHAnsi" w:hAnsiTheme="minorHAnsi" w:cstheme="minorHAnsi"/>
          <w:lang w:val="en-US"/>
        </w:rPr>
      </w:pPr>
      <w:r w:rsidRPr="00CF0D2B">
        <w:rPr>
          <w:rFonts w:asciiTheme="minorHAnsi" w:hAnsiTheme="minorHAnsi" w:cstheme="minorHAnsi"/>
          <w:lang w:val="en-US"/>
        </w:rPr>
        <w:t xml:space="preserve">Richards, K. A. R., Templin, T. J., &amp; Graber, K. C. (2016). The socialization of teachers: Understanding how teachers learn to teach. Physical Education and Sport Pedagogy, 21(3), 278–294. </w:t>
      </w:r>
      <w:hyperlink r:id="rId17" w:history="1">
        <w:r w:rsidRPr="00CF0D2B">
          <w:rPr>
            <w:rStyle w:val="-"/>
            <w:rFonts w:asciiTheme="minorHAnsi" w:hAnsiTheme="minorHAnsi" w:cstheme="minorHAnsi"/>
            <w:lang w:val="en-US"/>
          </w:rPr>
          <w:t>https://doi.org/10.1080/17408989.2015.1075074</w:t>
        </w:r>
      </w:hyperlink>
      <w:r w:rsidRPr="00CF0D2B">
        <w:rPr>
          <w:rFonts w:asciiTheme="minorHAnsi" w:hAnsiTheme="minorHAnsi" w:cstheme="minorHAnsi"/>
          <w:lang w:val="en-US"/>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lang w:val="en-US"/>
        </w:rPr>
        <w:t xml:space="preserve">  </w:t>
      </w:r>
      <w:r w:rsidRPr="00CF0D2B">
        <w:rPr>
          <w:rFonts w:asciiTheme="minorHAnsi" w:hAnsiTheme="minorHAnsi" w:cstheme="minorHAnsi"/>
        </w:rPr>
        <w:t>την</w:t>
      </w:r>
      <w:proofErr w:type="gramEnd"/>
      <w:r w:rsidRPr="00CF0D2B">
        <w:rPr>
          <w:rFonts w:asciiTheme="minorHAnsi" w:hAnsiTheme="minorHAnsi" w:cstheme="minorHAnsi"/>
          <w:lang w:val="en-US"/>
        </w:rPr>
        <w:t xml:space="preserve"> 1</w:t>
      </w:r>
      <w:r w:rsidRPr="00CF0D2B">
        <w:rPr>
          <w:rFonts w:asciiTheme="minorHAnsi" w:hAnsiTheme="minorHAnsi" w:cstheme="minorHAnsi"/>
        </w:rPr>
        <w:t>η</w:t>
      </w:r>
      <w:r w:rsidRPr="00CF0D2B">
        <w:rPr>
          <w:rFonts w:asciiTheme="minorHAnsi" w:hAnsiTheme="minorHAnsi" w:cstheme="minorHAnsi"/>
          <w:lang w:val="en-US"/>
        </w:rPr>
        <w:t xml:space="preserve"> </w:t>
      </w:r>
      <w:r w:rsidRPr="00CF0D2B">
        <w:rPr>
          <w:rFonts w:asciiTheme="minorHAnsi" w:hAnsiTheme="minorHAnsi" w:cstheme="minorHAnsi"/>
        </w:rPr>
        <w:t>Νοεμβρίου</w:t>
      </w:r>
      <w:r w:rsidRPr="00CF0D2B">
        <w:rPr>
          <w:rFonts w:asciiTheme="minorHAnsi" w:hAnsiTheme="minorHAnsi" w:cstheme="minorHAnsi"/>
          <w:lang w:val="en-US"/>
        </w:rPr>
        <w:t xml:space="preserve"> 2025)</w:t>
      </w:r>
    </w:p>
    <w:p w14:paraId="23AD9CBB" w14:textId="0A24F6CB" w:rsidR="001F7750" w:rsidRPr="001E61ED" w:rsidRDefault="001F7750" w:rsidP="001E61ED">
      <w:pPr>
        <w:pStyle w:val="af9"/>
        <w:ind w:left="0" w:right="0" w:firstLine="284"/>
        <w:rPr>
          <w:rFonts w:asciiTheme="minorHAnsi" w:hAnsiTheme="minorHAnsi" w:cstheme="minorHAnsi"/>
          <w:lang w:val="en-US"/>
        </w:rPr>
      </w:pPr>
      <w:r w:rsidRPr="00CF0D2B">
        <w:rPr>
          <w:rFonts w:asciiTheme="minorHAnsi" w:hAnsiTheme="minorHAnsi" w:cstheme="minorHAnsi"/>
          <w:lang w:val="en-US"/>
        </w:rPr>
        <w:t xml:space="preserve">Wall, J. A., Stark, J. B., &amp; Standifer, R. L. (2001). Mediation: A current review and theory development. Journal of Conflict Resolution, 45(3), 370–391. </w:t>
      </w:r>
      <w:hyperlink r:id="rId18" w:history="1">
        <w:r w:rsidRPr="00CF0D2B">
          <w:rPr>
            <w:rStyle w:val="-"/>
            <w:rFonts w:asciiTheme="minorHAnsi" w:hAnsiTheme="minorHAnsi" w:cstheme="minorHAnsi"/>
            <w:lang w:val="en-US"/>
          </w:rPr>
          <w:t>https://doi.org/10.1177/0022002701045003003</w:t>
        </w:r>
      </w:hyperlink>
      <w:r w:rsidRPr="00CF0D2B">
        <w:rPr>
          <w:rFonts w:asciiTheme="minorHAnsi" w:hAnsiTheme="minorHAnsi" w:cstheme="minorHAnsi"/>
          <w:lang w:val="en-US"/>
        </w:rPr>
        <w:t xml:space="preserve"> (</w:t>
      </w:r>
      <w:proofErr w:type="spellStart"/>
      <w:proofErr w:type="gramStart"/>
      <w:r w:rsidRPr="00CF0D2B">
        <w:rPr>
          <w:rFonts w:asciiTheme="minorHAnsi" w:hAnsiTheme="minorHAnsi" w:cstheme="minorHAnsi"/>
        </w:rPr>
        <w:t>Προσπελάστηκε</w:t>
      </w:r>
      <w:proofErr w:type="spellEnd"/>
      <w:r w:rsidRPr="00CF0D2B">
        <w:rPr>
          <w:rFonts w:asciiTheme="minorHAnsi" w:hAnsiTheme="minorHAnsi" w:cstheme="minorHAnsi"/>
          <w:lang w:val="en-US"/>
        </w:rPr>
        <w:t xml:space="preserve">  </w:t>
      </w:r>
      <w:r w:rsidRPr="00CF0D2B">
        <w:rPr>
          <w:rFonts w:asciiTheme="minorHAnsi" w:hAnsiTheme="minorHAnsi" w:cstheme="minorHAnsi"/>
        </w:rPr>
        <w:t>στις</w:t>
      </w:r>
      <w:proofErr w:type="gramEnd"/>
      <w:r w:rsidRPr="00CF0D2B">
        <w:rPr>
          <w:rFonts w:asciiTheme="minorHAnsi" w:hAnsiTheme="minorHAnsi" w:cstheme="minorHAnsi"/>
          <w:lang w:val="en-US"/>
        </w:rPr>
        <w:t xml:space="preserve"> 31 </w:t>
      </w:r>
      <w:r w:rsidRPr="00CF0D2B">
        <w:rPr>
          <w:rFonts w:asciiTheme="minorHAnsi" w:hAnsiTheme="minorHAnsi" w:cstheme="minorHAnsi"/>
        </w:rPr>
        <w:t>Οκτωβρίου</w:t>
      </w:r>
      <w:r w:rsidRPr="00CF0D2B">
        <w:rPr>
          <w:rFonts w:asciiTheme="minorHAnsi" w:hAnsiTheme="minorHAnsi" w:cstheme="minorHAnsi"/>
          <w:lang w:val="en-US"/>
        </w:rPr>
        <w:t xml:space="preserve"> 2025)</w:t>
      </w:r>
    </w:p>
    <w:p w14:paraId="5B56A152" w14:textId="1953133A" w:rsidR="001F7750"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rPr>
        <w:t>Αντιγόνη – Κέντρο Πληροφόρησης και Τεκμηρίωσης για τον Ρατσισμό, την Οικολογία, την Ειρήνη και τη Μη Βία. (</w:t>
      </w:r>
      <w:proofErr w:type="spellStart"/>
      <w:r w:rsidRPr="00CF0D2B">
        <w:rPr>
          <w:rFonts w:asciiTheme="minorHAnsi" w:hAnsiTheme="minorHAnsi" w:cstheme="minorHAnsi"/>
        </w:rPr>
        <w:t>χ.χ</w:t>
      </w:r>
      <w:proofErr w:type="spellEnd"/>
      <w:r w:rsidRPr="00CF0D2B">
        <w:rPr>
          <w:rFonts w:asciiTheme="minorHAnsi" w:hAnsiTheme="minorHAnsi" w:cstheme="minorHAnsi"/>
        </w:rPr>
        <w:t xml:space="preserve">.). Σχολική διαμεσολάβηση: Οδηγός για την επίλυση συγκρούσεων στο σχολείο από ομήλικους. </w:t>
      </w:r>
      <w:hyperlink r:id="rId19" w:history="1">
        <w:r w:rsidRPr="00CF0D2B">
          <w:rPr>
            <w:rStyle w:val="-"/>
            <w:rFonts w:asciiTheme="minorHAnsi" w:hAnsiTheme="minorHAnsi" w:cstheme="minorHAnsi"/>
          </w:rPr>
          <w:t>https://www.openbook.gr/sxoliki-diamesolavisi/</w:t>
        </w:r>
      </w:hyperlink>
      <w:r w:rsidR="00247AF1" w:rsidRPr="00CF0D2B">
        <w:rPr>
          <w:rFonts w:asciiTheme="minorHAnsi" w:hAnsiTheme="minorHAnsi" w:cstheme="minorHAnsi"/>
        </w:rPr>
        <w:t xml:space="preserve"> (</w:t>
      </w:r>
      <w:proofErr w:type="spellStart"/>
      <w:r w:rsidR="00247AF1" w:rsidRPr="00CF0D2B">
        <w:rPr>
          <w:rFonts w:asciiTheme="minorHAnsi" w:hAnsiTheme="minorHAnsi" w:cstheme="minorHAnsi"/>
        </w:rPr>
        <w:t>Προσπελάστηκε</w:t>
      </w:r>
      <w:proofErr w:type="spellEnd"/>
      <w:r w:rsidR="00247AF1" w:rsidRPr="00CF0D2B">
        <w:rPr>
          <w:rFonts w:asciiTheme="minorHAnsi" w:hAnsiTheme="minorHAnsi" w:cstheme="minorHAnsi"/>
        </w:rPr>
        <w:t xml:space="preserve">  την 1η Νοεμβρίου 2025)</w:t>
      </w:r>
    </w:p>
    <w:p w14:paraId="184959C7" w14:textId="77777777" w:rsidR="001F7750" w:rsidRPr="00CF0D2B" w:rsidRDefault="001F7750" w:rsidP="00247AF1">
      <w:pPr>
        <w:pStyle w:val="af9"/>
        <w:ind w:left="0" w:right="0" w:firstLine="284"/>
        <w:rPr>
          <w:rFonts w:asciiTheme="minorHAnsi" w:hAnsiTheme="minorHAnsi" w:cstheme="minorHAnsi"/>
        </w:rPr>
      </w:pPr>
      <w:proofErr w:type="spellStart"/>
      <w:r w:rsidRPr="00CF0D2B">
        <w:rPr>
          <w:rFonts w:asciiTheme="minorHAnsi" w:hAnsiTheme="minorHAnsi" w:cstheme="minorHAnsi"/>
        </w:rPr>
        <w:t>Αρτινοπούλου</w:t>
      </w:r>
      <w:proofErr w:type="spellEnd"/>
      <w:r w:rsidRPr="00CF0D2B">
        <w:rPr>
          <w:rFonts w:asciiTheme="minorHAnsi" w:hAnsiTheme="minorHAnsi" w:cstheme="minorHAnsi"/>
        </w:rPr>
        <w:t>, Β. (2010). Σχολική διαμεσολάβηση: Η πρόληψη και η ειρηνική επίλυση των συγκρούσεων στο σχολείο. Αθήνα: Μεταίχμιο.</w:t>
      </w:r>
    </w:p>
    <w:p w14:paraId="5105D30D" w14:textId="77777777" w:rsidR="001F7750"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rPr>
        <w:t>Γεωργοπούλου, Γ. (2022). Η σχέση επαγγελματικής εξουθένωσης και ψυχικής ανθεκτικότητας των εκπαιδευτικών πρωτοβάθμιας εκπαίδευσης και η συσχέτιση με τις διαστάσεις της επαγγελματικής ευημερίας (Αδημοσίευτη μεταπτυχιακή διατριβή). Πανεπιστήμιο Πειραιώς.</w:t>
      </w:r>
    </w:p>
    <w:p w14:paraId="677E768F" w14:textId="77777777" w:rsidR="001F7750"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rPr>
        <w:t>Γρηγοριάδου, Σ., &amp; Τέλλιου, Μ. (2017). Οδηγός σχολικής διαμεσολάβησης. Θεσσαλονίκη: Ίδρυμα Χάινριχ Μπελ Ελλάδας.</w:t>
      </w:r>
    </w:p>
    <w:p w14:paraId="799727CF" w14:textId="77777777" w:rsidR="001F7750"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rPr>
        <w:t>Ινστιτούτο Εκπαιδευτικής Πολιτικής. (2023). Πλαίσιο εφαρμογής προγραμμάτων σχολικής διαμεσολάβησης σε σχολικές μονάδες δευτεροβάθμιας εκπαίδευσης. https://tinyurl.com/2yfdyxc8 (</w:t>
      </w:r>
      <w:proofErr w:type="spellStart"/>
      <w:r w:rsidRPr="00CF0D2B">
        <w:rPr>
          <w:rFonts w:asciiTheme="minorHAnsi" w:hAnsiTheme="minorHAnsi" w:cstheme="minorHAnsi"/>
        </w:rPr>
        <w:t>Προσπελάστηκε</w:t>
      </w:r>
      <w:proofErr w:type="spellEnd"/>
      <w:r w:rsidRPr="00CF0D2B">
        <w:rPr>
          <w:rFonts w:asciiTheme="minorHAnsi" w:hAnsiTheme="minorHAnsi" w:cstheme="minorHAnsi"/>
        </w:rPr>
        <w:t xml:space="preserve"> στις 31 Οκτωβρίου 2025)</w:t>
      </w:r>
    </w:p>
    <w:p w14:paraId="36DF2490" w14:textId="77777777" w:rsidR="001F7750" w:rsidRPr="00CF0D2B" w:rsidRDefault="001F7750" w:rsidP="00247AF1">
      <w:pPr>
        <w:pStyle w:val="af9"/>
        <w:ind w:left="0" w:right="0" w:firstLine="284"/>
        <w:rPr>
          <w:rFonts w:asciiTheme="minorHAnsi" w:hAnsiTheme="minorHAnsi" w:cstheme="minorHAnsi"/>
        </w:rPr>
      </w:pPr>
      <w:proofErr w:type="spellStart"/>
      <w:r w:rsidRPr="00CF0D2B">
        <w:rPr>
          <w:rFonts w:asciiTheme="minorHAnsi" w:hAnsiTheme="minorHAnsi" w:cstheme="minorHAnsi"/>
        </w:rPr>
        <w:t>Kokkonis</w:t>
      </w:r>
      <w:proofErr w:type="spellEnd"/>
      <w:r w:rsidRPr="00CF0D2B">
        <w:rPr>
          <w:rFonts w:asciiTheme="minorHAnsi" w:hAnsiTheme="minorHAnsi" w:cstheme="minorHAnsi"/>
        </w:rPr>
        <w:t>, G. (2015). Η σχολική διαμεσολάβηση ως εργαλείο πρόληψης της βίας. Επιθεώρηση Εκπαιδευτικών Θεμάτων, 21, 87–101.</w:t>
      </w:r>
    </w:p>
    <w:p w14:paraId="1332EC1D" w14:textId="77777777" w:rsidR="00247AF1" w:rsidRPr="00CF0D2B" w:rsidRDefault="001F7750" w:rsidP="00247AF1">
      <w:pPr>
        <w:pStyle w:val="af9"/>
        <w:ind w:left="0" w:right="0" w:firstLine="284"/>
        <w:rPr>
          <w:rFonts w:asciiTheme="minorHAnsi" w:hAnsiTheme="minorHAnsi" w:cstheme="minorHAnsi"/>
        </w:rPr>
      </w:pPr>
      <w:r w:rsidRPr="00CF0D2B">
        <w:rPr>
          <w:rFonts w:asciiTheme="minorHAnsi" w:hAnsiTheme="minorHAnsi" w:cstheme="minorHAnsi"/>
        </w:rPr>
        <w:t xml:space="preserve">Θάνος, Θ. (2019). Σχολική διαμεσολάβηση: μια εναλλακτική πρακτική επίλυσης των διαφορών και της βίας στο σχολείο. Εκπαιδευτική Επικαιρότητα, 6(6), 28–36. </w:t>
      </w:r>
      <w:hyperlink r:id="rId20" w:history="1">
        <w:r w:rsidRPr="00CF0D2B">
          <w:rPr>
            <w:rStyle w:val="-"/>
            <w:rFonts w:asciiTheme="minorHAnsi" w:hAnsiTheme="minorHAnsi" w:cstheme="minorHAnsi"/>
          </w:rPr>
          <w:t>https://ekpaideytikhepikairothta.gr/wp-content/uploads/2019/10/Thanos_.pdf</w:t>
        </w:r>
      </w:hyperlink>
      <w:r w:rsidR="00247AF1" w:rsidRPr="00CF0D2B">
        <w:rPr>
          <w:rFonts w:asciiTheme="minorHAnsi" w:hAnsiTheme="minorHAnsi" w:cstheme="minorHAnsi"/>
        </w:rPr>
        <w:t xml:space="preserve"> (</w:t>
      </w:r>
      <w:proofErr w:type="spellStart"/>
      <w:r w:rsidR="00247AF1" w:rsidRPr="00CF0D2B">
        <w:rPr>
          <w:rFonts w:asciiTheme="minorHAnsi" w:hAnsiTheme="minorHAnsi" w:cstheme="minorHAnsi"/>
        </w:rPr>
        <w:t>Προσπελάστηκε</w:t>
      </w:r>
      <w:proofErr w:type="spellEnd"/>
      <w:r w:rsidR="00247AF1" w:rsidRPr="00CF0D2B">
        <w:rPr>
          <w:rFonts w:asciiTheme="minorHAnsi" w:hAnsiTheme="minorHAnsi" w:cstheme="minorHAnsi"/>
        </w:rPr>
        <w:t xml:space="preserve">  την 1η Νοεμβρίου 2025)</w:t>
      </w:r>
    </w:p>
    <w:p w14:paraId="298A859A" w14:textId="2398DF17" w:rsidR="001F7750" w:rsidRPr="00CF0D2B" w:rsidRDefault="001F7750" w:rsidP="00247AF1">
      <w:pPr>
        <w:pStyle w:val="af9"/>
        <w:ind w:left="0" w:right="0" w:firstLine="284"/>
        <w:rPr>
          <w:rFonts w:asciiTheme="minorHAnsi" w:hAnsiTheme="minorHAnsi" w:cstheme="minorHAnsi"/>
        </w:rPr>
      </w:pPr>
    </w:p>
    <w:p w14:paraId="2BE72435" w14:textId="77777777" w:rsidR="001F7750" w:rsidRPr="00CF0D2B" w:rsidRDefault="001F7750" w:rsidP="00247AF1">
      <w:pPr>
        <w:pStyle w:val="af9"/>
        <w:ind w:left="0" w:right="0" w:firstLine="284"/>
        <w:rPr>
          <w:rFonts w:asciiTheme="minorHAnsi" w:hAnsiTheme="minorHAnsi" w:cstheme="minorHAnsi"/>
        </w:rPr>
      </w:pPr>
    </w:p>
    <w:p w14:paraId="14203D12" w14:textId="77777777" w:rsidR="001F7750" w:rsidRPr="00CF0D2B" w:rsidRDefault="001F7750" w:rsidP="001F7750">
      <w:pPr>
        <w:ind w:firstLine="720"/>
        <w:rPr>
          <w:rFonts w:asciiTheme="minorHAnsi" w:hAnsiTheme="minorHAnsi" w:cstheme="minorHAnsi"/>
          <w:sz w:val="22"/>
          <w:szCs w:val="22"/>
        </w:rPr>
      </w:pPr>
    </w:p>
    <w:sectPr w:rsidR="001F7750" w:rsidRPr="00CF0D2B" w:rsidSect="00C17740">
      <w:headerReference w:type="even" r:id="rId21"/>
      <w:footerReference w:type="even" r:id="rId22"/>
      <w:footerReference w:type="first" r:id="rId23"/>
      <w:pgSz w:w="11906" w:h="16838"/>
      <w:pgMar w:top="1440" w:right="1797" w:bottom="1440" w:left="1797" w:header="709"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AD88" w14:textId="77777777" w:rsidR="006165E6" w:rsidRDefault="006165E6">
      <w:r>
        <w:separator/>
      </w:r>
    </w:p>
  </w:endnote>
  <w:endnote w:type="continuationSeparator" w:id="0">
    <w:p w14:paraId="0FDD9640" w14:textId="77777777" w:rsidR="006165E6" w:rsidRDefault="0061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26F2" w14:textId="77777777" w:rsidR="00E97D54" w:rsidRDefault="00E97D54">
    <w:pPr>
      <w:pStyle w:val="ac"/>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9D30" w14:textId="77777777" w:rsidR="00E97D54" w:rsidRDefault="00E97D54">
    <w:pPr>
      <w:pStyle w:val="ac"/>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ac"/>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E2B6" w14:textId="77777777" w:rsidR="006165E6" w:rsidRDefault="006165E6">
      <w:r>
        <w:separator/>
      </w:r>
    </w:p>
  </w:footnote>
  <w:footnote w:type="continuationSeparator" w:id="0">
    <w:p w14:paraId="30341DD0" w14:textId="77777777" w:rsidR="006165E6" w:rsidRDefault="0061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E117" w14:textId="77777777" w:rsidR="00E97D54" w:rsidRDefault="00E97D54">
    <w:pPr>
      <w:pStyle w:val="ac"/>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3"/>
    <w:lvl w:ilvl="0">
      <w:start w:val="1"/>
      <w:numFmt w:val="bullet"/>
      <w:pStyle w:val="a0"/>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96E78B9"/>
    <w:multiLevelType w:val="hybridMultilevel"/>
    <w:tmpl w:val="39642A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F287C13"/>
    <w:multiLevelType w:val="multilevel"/>
    <w:tmpl w:val="8F4A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61DAD"/>
    <w:multiLevelType w:val="multilevel"/>
    <w:tmpl w:val="4882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5491F"/>
    <w:multiLevelType w:val="multilevel"/>
    <w:tmpl w:val="E78A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C267D5"/>
    <w:multiLevelType w:val="hybridMultilevel"/>
    <w:tmpl w:val="59D00D56"/>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15:restartNumberingAfterBreak="0">
    <w:nsid w:val="4E87608E"/>
    <w:multiLevelType w:val="hybridMultilevel"/>
    <w:tmpl w:val="BFB8902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15:restartNumberingAfterBreak="0">
    <w:nsid w:val="52D74FE1"/>
    <w:multiLevelType w:val="multilevel"/>
    <w:tmpl w:val="6578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1A2FCC"/>
    <w:multiLevelType w:val="multilevel"/>
    <w:tmpl w:val="C6C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B44AD"/>
    <w:multiLevelType w:val="hybridMultilevel"/>
    <w:tmpl w:val="DF9627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D9F3336"/>
    <w:multiLevelType w:val="multilevel"/>
    <w:tmpl w:val="97C01DF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lvlText w:val="%3)"/>
      <w:lvlJc w:val="left"/>
      <w:pPr>
        <w:tabs>
          <w:tab w:val="num" w:pos="720"/>
        </w:tabs>
        <w:ind w:left="720" w:hanging="720"/>
      </w:pPr>
      <w:rPr>
        <w:i w:val="0"/>
        <w:iCs w:val="0"/>
        <w:color w:val="000000" w:themeColor="text1"/>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F9033EF"/>
    <w:multiLevelType w:val="multilevel"/>
    <w:tmpl w:val="872405EA"/>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94BFE"/>
    <w:multiLevelType w:val="hybridMultilevel"/>
    <w:tmpl w:val="5CD269F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5"/>
  </w:num>
  <w:num w:numId="6">
    <w:abstractNumId w:val="15"/>
  </w:num>
  <w:num w:numId="7">
    <w:abstractNumId w:val="12"/>
  </w:num>
  <w:num w:numId="8">
    <w:abstractNumId w:val="3"/>
  </w:num>
  <w:num w:numId="9">
    <w:abstractNumId w:val="9"/>
  </w:num>
  <w:num w:numId="10">
    <w:abstractNumId w:val="10"/>
  </w:num>
  <w:num w:numId="11">
    <w:abstractNumId w:val="7"/>
  </w:num>
  <w:num w:numId="12">
    <w:abstractNumId w:val="11"/>
  </w:num>
  <w:num w:numId="13">
    <w:abstractNumId w:val="8"/>
  </w:num>
  <w:num w:numId="14">
    <w:abstractNumId w:val="13"/>
  </w:num>
  <w:num w:numId="15">
    <w:abstractNumId w:val="14"/>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1406E"/>
    <w:rsid w:val="00017ED3"/>
    <w:rsid w:val="0002025D"/>
    <w:rsid w:val="000233A5"/>
    <w:rsid w:val="00032498"/>
    <w:rsid w:val="0005580D"/>
    <w:rsid w:val="0007025C"/>
    <w:rsid w:val="000743B2"/>
    <w:rsid w:val="00076071"/>
    <w:rsid w:val="0009088F"/>
    <w:rsid w:val="000918FD"/>
    <w:rsid w:val="000A4A64"/>
    <w:rsid w:val="000A63A8"/>
    <w:rsid w:val="000A7F08"/>
    <w:rsid w:val="000B02E8"/>
    <w:rsid w:val="000B3775"/>
    <w:rsid w:val="000B425B"/>
    <w:rsid w:val="000C1963"/>
    <w:rsid w:val="000C3145"/>
    <w:rsid w:val="000D0250"/>
    <w:rsid w:val="000E1C72"/>
    <w:rsid w:val="0010289B"/>
    <w:rsid w:val="001040CC"/>
    <w:rsid w:val="00104E1F"/>
    <w:rsid w:val="00144AD0"/>
    <w:rsid w:val="0014704A"/>
    <w:rsid w:val="00154344"/>
    <w:rsid w:val="00154A8B"/>
    <w:rsid w:val="001571C4"/>
    <w:rsid w:val="0015753E"/>
    <w:rsid w:val="0017158E"/>
    <w:rsid w:val="00171829"/>
    <w:rsid w:val="00172728"/>
    <w:rsid w:val="00175D6B"/>
    <w:rsid w:val="00190962"/>
    <w:rsid w:val="0019503A"/>
    <w:rsid w:val="001A245A"/>
    <w:rsid w:val="001A4EEA"/>
    <w:rsid w:val="001B3731"/>
    <w:rsid w:val="001C2A67"/>
    <w:rsid w:val="001C692B"/>
    <w:rsid w:val="001D47A8"/>
    <w:rsid w:val="001D4B47"/>
    <w:rsid w:val="001D54B9"/>
    <w:rsid w:val="001E0129"/>
    <w:rsid w:val="001E61ED"/>
    <w:rsid w:val="001E7C13"/>
    <w:rsid w:val="001F168E"/>
    <w:rsid w:val="001F267E"/>
    <w:rsid w:val="001F7750"/>
    <w:rsid w:val="00200948"/>
    <w:rsid w:val="002069EC"/>
    <w:rsid w:val="002119E9"/>
    <w:rsid w:val="00212660"/>
    <w:rsid w:val="002176C1"/>
    <w:rsid w:val="0022343B"/>
    <w:rsid w:val="00231536"/>
    <w:rsid w:val="00234442"/>
    <w:rsid w:val="0023628E"/>
    <w:rsid w:val="0023668F"/>
    <w:rsid w:val="00247AF1"/>
    <w:rsid w:val="002579AD"/>
    <w:rsid w:val="002611F5"/>
    <w:rsid w:val="00261B57"/>
    <w:rsid w:val="0026520E"/>
    <w:rsid w:val="00267B8B"/>
    <w:rsid w:val="00271EBA"/>
    <w:rsid w:val="0027762B"/>
    <w:rsid w:val="00281E6D"/>
    <w:rsid w:val="00282403"/>
    <w:rsid w:val="002927C2"/>
    <w:rsid w:val="0029387B"/>
    <w:rsid w:val="0029672E"/>
    <w:rsid w:val="002B20BA"/>
    <w:rsid w:val="002B2860"/>
    <w:rsid w:val="002C6CEC"/>
    <w:rsid w:val="002D57F1"/>
    <w:rsid w:val="002E4BE5"/>
    <w:rsid w:val="002E676B"/>
    <w:rsid w:val="003003FF"/>
    <w:rsid w:val="00306DF8"/>
    <w:rsid w:val="003154CE"/>
    <w:rsid w:val="00315F05"/>
    <w:rsid w:val="00324DE6"/>
    <w:rsid w:val="00335BC7"/>
    <w:rsid w:val="003423B2"/>
    <w:rsid w:val="003528D4"/>
    <w:rsid w:val="0035481F"/>
    <w:rsid w:val="003557D3"/>
    <w:rsid w:val="00356943"/>
    <w:rsid w:val="003634B1"/>
    <w:rsid w:val="0036361F"/>
    <w:rsid w:val="00363DDF"/>
    <w:rsid w:val="00370473"/>
    <w:rsid w:val="00373465"/>
    <w:rsid w:val="00374687"/>
    <w:rsid w:val="00374771"/>
    <w:rsid w:val="0037492C"/>
    <w:rsid w:val="00380C79"/>
    <w:rsid w:val="00392BE9"/>
    <w:rsid w:val="003A1AC3"/>
    <w:rsid w:val="003A1FAC"/>
    <w:rsid w:val="003A63B0"/>
    <w:rsid w:val="003B0D56"/>
    <w:rsid w:val="003B507D"/>
    <w:rsid w:val="003B709C"/>
    <w:rsid w:val="003C2864"/>
    <w:rsid w:val="003C58A0"/>
    <w:rsid w:val="003D0393"/>
    <w:rsid w:val="003D608F"/>
    <w:rsid w:val="003D71ED"/>
    <w:rsid w:val="003D7905"/>
    <w:rsid w:val="003E22B9"/>
    <w:rsid w:val="00402AB8"/>
    <w:rsid w:val="004105F3"/>
    <w:rsid w:val="00432230"/>
    <w:rsid w:val="004333D6"/>
    <w:rsid w:val="004345D3"/>
    <w:rsid w:val="004347AA"/>
    <w:rsid w:val="00435CB4"/>
    <w:rsid w:val="0043631E"/>
    <w:rsid w:val="004415FB"/>
    <w:rsid w:val="0045391B"/>
    <w:rsid w:val="00454CE3"/>
    <w:rsid w:val="004619E5"/>
    <w:rsid w:val="004620C6"/>
    <w:rsid w:val="00464F9A"/>
    <w:rsid w:val="00465C2A"/>
    <w:rsid w:val="0047155B"/>
    <w:rsid w:val="004A2B34"/>
    <w:rsid w:val="004B3BB8"/>
    <w:rsid w:val="004B4E13"/>
    <w:rsid w:val="004C1FF4"/>
    <w:rsid w:val="004C24F3"/>
    <w:rsid w:val="004D2599"/>
    <w:rsid w:val="004E7F35"/>
    <w:rsid w:val="004F0D8B"/>
    <w:rsid w:val="00502A00"/>
    <w:rsid w:val="005048F1"/>
    <w:rsid w:val="00514684"/>
    <w:rsid w:val="00520DA2"/>
    <w:rsid w:val="0053009E"/>
    <w:rsid w:val="005315AD"/>
    <w:rsid w:val="00532882"/>
    <w:rsid w:val="00537E92"/>
    <w:rsid w:val="005424F6"/>
    <w:rsid w:val="00553B4E"/>
    <w:rsid w:val="00554C7C"/>
    <w:rsid w:val="005729DD"/>
    <w:rsid w:val="00572E3E"/>
    <w:rsid w:val="00594313"/>
    <w:rsid w:val="005958B2"/>
    <w:rsid w:val="005A5630"/>
    <w:rsid w:val="005A75DB"/>
    <w:rsid w:val="005B2B02"/>
    <w:rsid w:val="005C0294"/>
    <w:rsid w:val="005D1F0E"/>
    <w:rsid w:val="005D4A39"/>
    <w:rsid w:val="005E1834"/>
    <w:rsid w:val="005E38C2"/>
    <w:rsid w:val="005E62E3"/>
    <w:rsid w:val="005E667D"/>
    <w:rsid w:val="005F1D8C"/>
    <w:rsid w:val="005F33D5"/>
    <w:rsid w:val="005F3E50"/>
    <w:rsid w:val="00603791"/>
    <w:rsid w:val="00611454"/>
    <w:rsid w:val="006165E6"/>
    <w:rsid w:val="00623043"/>
    <w:rsid w:val="00624CC0"/>
    <w:rsid w:val="00624D05"/>
    <w:rsid w:val="00626F94"/>
    <w:rsid w:val="00631F80"/>
    <w:rsid w:val="00637ED5"/>
    <w:rsid w:val="00642D3D"/>
    <w:rsid w:val="006501FF"/>
    <w:rsid w:val="00652D7C"/>
    <w:rsid w:val="00652E7D"/>
    <w:rsid w:val="00666BA2"/>
    <w:rsid w:val="00680FD8"/>
    <w:rsid w:val="006813F1"/>
    <w:rsid w:val="006832BB"/>
    <w:rsid w:val="006A00C7"/>
    <w:rsid w:val="006A4606"/>
    <w:rsid w:val="006A60CE"/>
    <w:rsid w:val="006B055B"/>
    <w:rsid w:val="006B6338"/>
    <w:rsid w:val="006C42FD"/>
    <w:rsid w:val="006C4420"/>
    <w:rsid w:val="006C5B70"/>
    <w:rsid w:val="006D215A"/>
    <w:rsid w:val="006F00FF"/>
    <w:rsid w:val="006F6116"/>
    <w:rsid w:val="006F7D1E"/>
    <w:rsid w:val="007057DC"/>
    <w:rsid w:val="00706A43"/>
    <w:rsid w:val="00706D4A"/>
    <w:rsid w:val="00710BE6"/>
    <w:rsid w:val="0071186D"/>
    <w:rsid w:val="007132BB"/>
    <w:rsid w:val="00713455"/>
    <w:rsid w:val="00716458"/>
    <w:rsid w:val="0071696E"/>
    <w:rsid w:val="00720A5C"/>
    <w:rsid w:val="00737E8B"/>
    <w:rsid w:val="0074486E"/>
    <w:rsid w:val="00750E86"/>
    <w:rsid w:val="00760D1A"/>
    <w:rsid w:val="00762B83"/>
    <w:rsid w:val="0076309A"/>
    <w:rsid w:val="00773B8C"/>
    <w:rsid w:val="00775053"/>
    <w:rsid w:val="0077564B"/>
    <w:rsid w:val="00777099"/>
    <w:rsid w:val="0077786E"/>
    <w:rsid w:val="00787CDA"/>
    <w:rsid w:val="007925EB"/>
    <w:rsid w:val="0079501B"/>
    <w:rsid w:val="007A201D"/>
    <w:rsid w:val="007A3EDB"/>
    <w:rsid w:val="007A62AF"/>
    <w:rsid w:val="007B78A6"/>
    <w:rsid w:val="007C0C97"/>
    <w:rsid w:val="007C4D2B"/>
    <w:rsid w:val="007D186C"/>
    <w:rsid w:val="007D296A"/>
    <w:rsid w:val="007D2FB3"/>
    <w:rsid w:val="007D5068"/>
    <w:rsid w:val="007D7831"/>
    <w:rsid w:val="007E031C"/>
    <w:rsid w:val="008004D1"/>
    <w:rsid w:val="008014E6"/>
    <w:rsid w:val="00801AEC"/>
    <w:rsid w:val="00807E0F"/>
    <w:rsid w:val="0081214A"/>
    <w:rsid w:val="0082054B"/>
    <w:rsid w:val="008230BD"/>
    <w:rsid w:val="008361C1"/>
    <w:rsid w:val="0083710F"/>
    <w:rsid w:val="00843136"/>
    <w:rsid w:val="00844CCB"/>
    <w:rsid w:val="00845B9D"/>
    <w:rsid w:val="00877AF1"/>
    <w:rsid w:val="008820BF"/>
    <w:rsid w:val="008862B3"/>
    <w:rsid w:val="00891F89"/>
    <w:rsid w:val="00895D76"/>
    <w:rsid w:val="008A42A1"/>
    <w:rsid w:val="008B3BFA"/>
    <w:rsid w:val="008B665E"/>
    <w:rsid w:val="008B66BD"/>
    <w:rsid w:val="008C1EDE"/>
    <w:rsid w:val="008C22CC"/>
    <w:rsid w:val="008C3081"/>
    <w:rsid w:val="008C65DA"/>
    <w:rsid w:val="008D0A74"/>
    <w:rsid w:val="008E7966"/>
    <w:rsid w:val="008F3C73"/>
    <w:rsid w:val="008F4AE9"/>
    <w:rsid w:val="008F505C"/>
    <w:rsid w:val="008F636A"/>
    <w:rsid w:val="008F7990"/>
    <w:rsid w:val="0090168B"/>
    <w:rsid w:val="00923210"/>
    <w:rsid w:val="0092465E"/>
    <w:rsid w:val="0092611E"/>
    <w:rsid w:val="00927A59"/>
    <w:rsid w:val="00927C3E"/>
    <w:rsid w:val="00944198"/>
    <w:rsid w:val="0096029A"/>
    <w:rsid w:val="00960D56"/>
    <w:rsid w:val="009646BB"/>
    <w:rsid w:val="00966447"/>
    <w:rsid w:val="00972DDC"/>
    <w:rsid w:val="009761A4"/>
    <w:rsid w:val="00995D3F"/>
    <w:rsid w:val="00997CA2"/>
    <w:rsid w:val="009A2319"/>
    <w:rsid w:val="009A4AB2"/>
    <w:rsid w:val="009A600E"/>
    <w:rsid w:val="009D3D08"/>
    <w:rsid w:val="009D7BE1"/>
    <w:rsid w:val="00A005B2"/>
    <w:rsid w:val="00A15856"/>
    <w:rsid w:val="00A23577"/>
    <w:rsid w:val="00A23B4C"/>
    <w:rsid w:val="00A259EA"/>
    <w:rsid w:val="00A274C2"/>
    <w:rsid w:val="00A2760E"/>
    <w:rsid w:val="00A27B0A"/>
    <w:rsid w:val="00A33E1E"/>
    <w:rsid w:val="00A4696A"/>
    <w:rsid w:val="00A47F12"/>
    <w:rsid w:val="00A52C3B"/>
    <w:rsid w:val="00A62AF5"/>
    <w:rsid w:val="00A653F2"/>
    <w:rsid w:val="00A7050C"/>
    <w:rsid w:val="00A71536"/>
    <w:rsid w:val="00A75DD4"/>
    <w:rsid w:val="00A767DB"/>
    <w:rsid w:val="00A84827"/>
    <w:rsid w:val="00A904E4"/>
    <w:rsid w:val="00AB122E"/>
    <w:rsid w:val="00AB1422"/>
    <w:rsid w:val="00AC4622"/>
    <w:rsid w:val="00AD310B"/>
    <w:rsid w:val="00AD71A9"/>
    <w:rsid w:val="00AE27FE"/>
    <w:rsid w:val="00AE342D"/>
    <w:rsid w:val="00AE4D5B"/>
    <w:rsid w:val="00AE685B"/>
    <w:rsid w:val="00B02023"/>
    <w:rsid w:val="00B0210B"/>
    <w:rsid w:val="00B1163A"/>
    <w:rsid w:val="00B125A5"/>
    <w:rsid w:val="00B3049A"/>
    <w:rsid w:val="00B30FAF"/>
    <w:rsid w:val="00B40671"/>
    <w:rsid w:val="00B42BCF"/>
    <w:rsid w:val="00B46CA8"/>
    <w:rsid w:val="00B618CF"/>
    <w:rsid w:val="00B62718"/>
    <w:rsid w:val="00B65CED"/>
    <w:rsid w:val="00B67487"/>
    <w:rsid w:val="00B731F8"/>
    <w:rsid w:val="00B73A37"/>
    <w:rsid w:val="00B76CC4"/>
    <w:rsid w:val="00B8221B"/>
    <w:rsid w:val="00B834CC"/>
    <w:rsid w:val="00B86027"/>
    <w:rsid w:val="00B93615"/>
    <w:rsid w:val="00B96655"/>
    <w:rsid w:val="00B97B63"/>
    <w:rsid w:val="00BA543D"/>
    <w:rsid w:val="00BB19DD"/>
    <w:rsid w:val="00BC41A8"/>
    <w:rsid w:val="00BC4F88"/>
    <w:rsid w:val="00BC5768"/>
    <w:rsid w:val="00BC61F7"/>
    <w:rsid w:val="00BD196F"/>
    <w:rsid w:val="00BD29CB"/>
    <w:rsid w:val="00BD7972"/>
    <w:rsid w:val="00BD7CCF"/>
    <w:rsid w:val="00BE0D5D"/>
    <w:rsid w:val="00BE15C9"/>
    <w:rsid w:val="00BE318C"/>
    <w:rsid w:val="00BF1599"/>
    <w:rsid w:val="00BF6189"/>
    <w:rsid w:val="00BF7273"/>
    <w:rsid w:val="00C01E38"/>
    <w:rsid w:val="00C0436D"/>
    <w:rsid w:val="00C05D29"/>
    <w:rsid w:val="00C05E20"/>
    <w:rsid w:val="00C16CD1"/>
    <w:rsid w:val="00C17011"/>
    <w:rsid w:val="00C17740"/>
    <w:rsid w:val="00C34FE0"/>
    <w:rsid w:val="00C3565E"/>
    <w:rsid w:val="00C41876"/>
    <w:rsid w:val="00C42B37"/>
    <w:rsid w:val="00C50984"/>
    <w:rsid w:val="00C56CE5"/>
    <w:rsid w:val="00C60D78"/>
    <w:rsid w:val="00C759B5"/>
    <w:rsid w:val="00C80C87"/>
    <w:rsid w:val="00C86E93"/>
    <w:rsid w:val="00C9624D"/>
    <w:rsid w:val="00C96EBA"/>
    <w:rsid w:val="00CA1585"/>
    <w:rsid w:val="00CA1B64"/>
    <w:rsid w:val="00CA27E4"/>
    <w:rsid w:val="00CB0D91"/>
    <w:rsid w:val="00CB1666"/>
    <w:rsid w:val="00CB1C16"/>
    <w:rsid w:val="00CB71D6"/>
    <w:rsid w:val="00CB7E1B"/>
    <w:rsid w:val="00CC788F"/>
    <w:rsid w:val="00CD0427"/>
    <w:rsid w:val="00CD4E24"/>
    <w:rsid w:val="00CD571A"/>
    <w:rsid w:val="00CE3CE5"/>
    <w:rsid w:val="00CE4DF4"/>
    <w:rsid w:val="00CF0D2B"/>
    <w:rsid w:val="00CF18DD"/>
    <w:rsid w:val="00CF2E39"/>
    <w:rsid w:val="00D0257C"/>
    <w:rsid w:val="00D120E4"/>
    <w:rsid w:val="00D13C57"/>
    <w:rsid w:val="00D15985"/>
    <w:rsid w:val="00D33F3F"/>
    <w:rsid w:val="00D36021"/>
    <w:rsid w:val="00D402B6"/>
    <w:rsid w:val="00D42432"/>
    <w:rsid w:val="00D44622"/>
    <w:rsid w:val="00D6170D"/>
    <w:rsid w:val="00D66AB1"/>
    <w:rsid w:val="00D72C06"/>
    <w:rsid w:val="00D72C9F"/>
    <w:rsid w:val="00DA1FF8"/>
    <w:rsid w:val="00DA20CF"/>
    <w:rsid w:val="00DA7CA4"/>
    <w:rsid w:val="00DB06B4"/>
    <w:rsid w:val="00DB2902"/>
    <w:rsid w:val="00DC06FB"/>
    <w:rsid w:val="00DC0DE9"/>
    <w:rsid w:val="00DC18CD"/>
    <w:rsid w:val="00DC2635"/>
    <w:rsid w:val="00DC392F"/>
    <w:rsid w:val="00DC752C"/>
    <w:rsid w:val="00DD0847"/>
    <w:rsid w:val="00DD2E38"/>
    <w:rsid w:val="00DD373E"/>
    <w:rsid w:val="00DD5662"/>
    <w:rsid w:val="00DF4E69"/>
    <w:rsid w:val="00DF61EF"/>
    <w:rsid w:val="00DF6DCD"/>
    <w:rsid w:val="00E03EEC"/>
    <w:rsid w:val="00E1458B"/>
    <w:rsid w:val="00E27E22"/>
    <w:rsid w:val="00E34747"/>
    <w:rsid w:val="00E42858"/>
    <w:rsid w:val="00E47925"/>
    <w:rsid w:val="00E64F72"/>
    <w:rsid w:val="00E67EBA"/>
    <w:rsid w:val="00E70024"/>
    <w:rsid w:val="00E70830"/>
    <w:rsid w:val="00E80953"/>
    <w:rsid w:val="00E8458F"/>
    <w:rsid w:val="00E85E8D"/>
    <w:rsid w:val="00E87B7D"/>
    <w:rsid w:val="00E91B7B"/>
    <w:rsid w:val="00E97D54"/>
    <w:rsid w:val="00EA03F4"/>
    <w:rsid w:val="00EA5F00"/>
    <w:rsid w:val="00EB667F"/>
    <w:rsid w:val="00EC2F6A"/>
    <w:rsid w:val="00EC60DF"/>
    <w:rsid w:val="00ED00FB"/>
    <w:rsid w:val="00ED2CD3"/>
    <w:rsid w:val="00EE18ED"/>
    <w:rsid w:val="00EE3181"/>
    <w:rsid w:val="00EE4E9A"/>
    <w:rsid w:val="00EF1F59"/>
    <w:rsid w:val="00EF3351"/>
    <w:rsid w:val="00F0043E"/>
    <w:rsid w:val="00F11007"/>
    <w:rsid w:val="00F14A4B"/>
    <w:rsid w:val="00F34F36"/>
    <w:rsid w:val="00F4096A"/>
    <w:rsid w:val="00F40F05"/>
    <w:rsid w:val="00F47D9C"/>
    <w:rsid w:val="00F55A30"/>
    <w:rsid w:val="00F607E0"/>
    <w:rsid w:val="00F610BF"/>
    <w:rsid w:val="00F63962"/>
    <w:rsid w:val="00F75191"/>
    <w:rsid w:val="00F8779A"/>
    <w:rsid w:val="00F97117"/>
    <w:rsid w:val="00FA53AC"/>
    <w:rsid w:val="00FA73A2"/>
    <w:rsid w:val="00FB288A"/>
    <w:rsid w:val="00FB5C73"/>
    <w:rsid w:val="00FC1220"/>
    <w:rsid w:val="00FC39C5"/>
    <w:rsid w:val="00FC560E"/>
    <w:rsid w:val="00FD72CC"/>
    <w:rsid w:val="00FF2305"/>
    <w:rsid w:val="00FF59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Cs w:val="24"/>
      <w:lang w:eastAsia="zh-CN"/>
    </w:rPr>
  </w:style>
  <w:style w:type="paragraph" w:styleId="1">
    <w:name w:val="heading 1"/>
    <w:basedOn w:val="a1"/>
    <w:next w:val="a1"/>
    <w:qFormat/>
    <w:pPr>
      <w:keepNext/>
      <w:numPr>
        <w:numId w:val="1"/>
      </w:numPr>
      <w:jc w:val="both"/>
      <w:outlineLvl w:val="0"/>
    </w:pPr>
    <w:rPr>
      <w:rFonts w:ascii="Cambria" w:hAnsi="Cambria"/>
      <w:sz w:val="24"/>
    </w:rPr>
  </w:style>
  <w:style w:type="paragraph" w:styleId="2">
    <w:name w:val="heading 2"/>
    <w:basedOn w:val="a1"/>
    <w:next w:val="a1"/>
    <w:qFormat/>
    <w:pPr>
      <w:keepNext/>
      <w:numPr>
        <w:ilvl w:val="1"/>
        <w:numId w:val="1"/>
      </w:numPr>
      <w:outlineLvl w:val="1"/>
    </w:pPr>
    <w:rPr>
      <w:rFonts w:ascii="Cambria" w:hAnsi="Cambria"/>
      <w:sz w:val="24"/>
    </w:rPr>
  </w:style>
  <w:style w:type="paragraph" w:styleId="3">
    <w:name w:val="heading 3"/>
    <w:basedOn w:val="a1"/>
    <w:next w:val="a1"/>
    <w:qFormat/>
    <w:pPr>
      <w:keepNext/>
      <w:numPr>
        <w:ilvl w:val="2"/>
        <w:numId w:val="1"/>
      </w:numPr>
      <w:outlineLvl w:val="2"/>
    </w:pPr>
    <w:rPr>
      <w:rFonts w:ascii="Cambria" w:hAnsi="Cambria"/>
      <w:sz w:val="24"/>
    </w:rPr>
  </w:style>
  <w:style w:type="paragraph" w:styleId="4">
    <w:name w:val="heading 4"/>
    <w:basedOn w:val="a1"/>
    <w:next w:val="a1"/>
    <w:qFormat/>
    <w:pPr>
      <w:keepNext/>
      <w:numPr>
        <w:ilvl w:val="3"/>
        <w:numId w:val="1"/>
      </w:numPr>
      <w:outlineLvl w:val="3"/>
    </w:pPr>
    <w:rPr>
      <w:rFonts w:ascii="Cambria" w:hAnsi="Cambria"/>
      <w:sz w:val="24"/>
    </w:rPr>
  </w:style>
  <w:style w:type="paragraph" w:styleId="5">
    <w:name w:val="heading 5"/>
    <w:basedOn w:val="a1"/>
    <w:next w:val="a1"/>
    <w:qFormat/>
    <w:pPr>
      <w:keepNext/>
      <w:numPr>
        <w:ilvl w:val="4"/>
        <w:numId w:val="1"/>
      </w:numPr>
      <w:jc w:val="center"/>
      <w:outlineLvl w:val="4"/>
    </w:pPr>
    <w:rPr>
      <w:rFonts w:ascii="Cambria" w:hAnsi="Cambria"/>
      <w:sz w:val="24"/>
    </w:rPr>
  </w:style>
  <w:style w:type="paragraph" w:styleId="6">
    <w:name w:val="heading 6"/>
    <w:basedOn w:val="a1"/>
    <w:next w:val="a1"/>
    <w:qFormat/>
    <w:pPr>
      <w:keepNext/>
      <w:numPr>
        <w:ilvl w:val="5"/>
        <w:numId w:val="1"/>
      </w:numPr>
      <w:spacing w:after="120"/>
      <w:jc w:val="center"/>
      <w:outlineLvl w:val="5"/>
    </w:pPr>
    <w:rPr>
      <w:rFonts w:ascii="Cambria" w:hAnsi="Cambria"/>
      <w:sz w:val="24"/>
    </w:rPr>
  </w:style>
  <w:style w:type="paragraph" w:styleId="7">
    <w:name w:val="heading 7"/>
    <w:basedOn w:val="a1"/>
    <w:next w:val="a1"/>
    <w:qFormat/>
    <w:pPr>
      <w:numPr>
        <w:ilvl w:val="6"/>
        <w:numId w:val="1"/>
      </w:numPr>
      <w:spacing w:before="240" w:after="60"/>
      <w:outlineLvl w:val="6"/>
    </w:pPr>
    <w:rPr>
      <w:rFonts w:ascii="Cambria" w:hAnsi="Cambria"/>
      <w:sz w:val="24"/>
    </w:rPr>
  </w:style>
  <w:style w:type="paragraph" w:styleId="8">
    <w:name w:val="heading 8"/>
    <w:basedOn w:val="a1"/>
    <w:next w:val="a1"/>
    <w:qFormat/>
    <w:pPr>
      <w:numPr>
        <w:ilvl w:val="7"/>
        <w:numId w:val="1"/>
      </w:numPr>
      <w:spacing w:before="240" w:after="60"/>
      <w:outlineLvl w:val="7"/>
    </w:pPr>
    <w:rPr>
      <w:rFonts w:ascii="Cambria" w:hAnsi="Cambria"/>
      <w:sz w:val="24"/>
    </w:rPr>
  </w:style>
  <w:style w:type="paragraph" w:styleId="9">
    <w:name w:val="heading 9"/>
    <w:basedOn w:val="a1"/>
    <w:next w:val="a1"/>
    <w:qFormat/>
    <w:pPr>
      <w:numPr>
        <w:ilvl w:val="8"/>
        <w:numId w:val="1"/>
      </w:numPr>
      <w:spacing w:before="240" w:after="60"/>
      <w:outlineLvl w:val="8"/>
    </w:pPr>
    <w:rPr>
      <w:rFonts w:ascii="Cambria" w:hAnsi="Cambria"/>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5">
    <w:name w:val="page number"/>
    <w:rPr>
      <w:rFonts w:cs="Times New Roman"/>
    </w:rPr>
  </w:style>
  <w:style w:type="character" w:customStyle="1" w:styleId="m">
    <w:name w:val="m"/>
    <w:rPr>
      <w:rFonts w:cs="Times New Roman"/>
    </w:rPr>
  </w:style>
  <w:style w:type="character" w:styleId="a6">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7">
    <w:name w:val="Επικεφαλίδα"/>
    <w:basedOn w:val="a1"/>
    <w:next w:val="a8"/>
    <w:pPr>
      <w:jc w:val="center"/>
    </w:pPr>
    <w:rPr>
      <w:rFonts w:ascii="Cambria" w:hAnsi="Cambria"/>
      <w:sz w:val="24"/>
    </w:rPr>
  </w:style>
  <w:style w:type="paragraph" w:styleId="a8">
    <w:name w:val="Body Text"/>
    <w:basedOn w:val="a1"/>
    <w:pPr>
      <w:spacing w:after="120" w:line="360" w:lineRule="auto"/>
      <w:ind w:firstLine="284"/>
      <w:jc w:val="both"/>
    </w:pPr>
    <w:rPr>
      <w:rFonts w:ascii="Cambria" w:hAnsi="Cambria"/>
      <w:sz w:val="24"/>
    </w:rPr>
  </w:style>
  <w:style w:type="paragraph" w:styleId="a9">
    <w:name w:val="List"/>
    <w:basedOn w:val="a8"/>
    <w:rPr>
      <w:rFonts w:cs="Lohit Hindi"/>
    </w:rPr>
  </w:style>
  <w:style w:type="paragraph" w:styleId="aa">
    <w:name w:val="caption"/>
    <w:basedOn w:val="a1"/>
    <w:qFormat/>
    <w:pPr>
      <w:suppressLineNumbers/>
      <w:spacing w:before="120" w:after="120"/>
    </w:pPr>
    <w:rPr>
      <w:rFonts w:cs="Lohit Hindi"/>
      <w:i/>
      <w:iCs/>
      <w:sz w:val="24"/>
    </w:rPr>
  </w:style>
  <w:style w:type="paragraph" w:customStyle="1" w:styleId="ab">
    <w:name w:val="Ευρετήριο"/>
    <w:basedOn w:val="a1"/>
    <w:pPr>
      <w:suppressLineNumbers/>
    </w:pPr>
    <w:rPr>
      <w:rFonts w:cs="Lohit Hindi"/>
    </w:rPr>
  </w:style>
  <w:style w:type="paragraph" w:styleId="ac">
    <w:name w:val="footer"/>
    <w:basedOn w:val="a1"/>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d">
    <w:name w:val="Subtitle"/>
    <w:basedOn w:val="a1"/>
    <w:next w:val="a8"/>
    <w:qFormat/>
    <w:pPr>
      <w:ind w:firstLine="340"/>
      <w:jc w:val="center"/>
    </w:pPr>
    <w:rPr>
      <w:rFonts w:ascii="Cambria" w:hAnsi="Cambria" w:cs="Cambria"/>
      <w:sz w:val="24"/>
      <w:lang w:val="x-none"/>
    </w:rPr>
  </w:style>
  <w:style w:type="paragraph" w:customStyle="1" w:styleId="31">
    <w:name w:val="Σώμα κείμενου 31"/>
    <w:basedOn w:val="a1"/>
    <w:pPr>
      <w:jc w:val="both"/>
    </w:pPr>
    <w:rPr>
      <w:rFonts w:ascii="Cambria" w:hAnsi="Cambria"/>
      <w:sz w:val="24"/>
    </w:rPr>
  </w:style>
  <w:style w:type="paragraph" w:customStyle="1" w:styleId="References">
    <w:name w:val="References"/>
    <w:basedOn w:val="a1"/>
    <w:pPr>
      <w:spacing w:after="120"/>
      <w:ind w:left="360" w:hanging="360"/>
    </w:pPr>
    <w:rPr>
      <w:lang w:val="en-US"/>
    </w:rPr>
  </w:style>
  <w:style w:type="paragraph" w:customStyle="1" w:styleId="CaptionFiguresTables">
    <w:name w:val="Caption Figures/Tables"/>
    <w:basedOn w:val="a1"/>
    <w:pPr>
      <w:spacing w:before="120" w:after="120"/>
      <w:jc w:val="center"/>
    </w:pPr>
    <w:rPr>
      <w:sz w:val="18"/>
      <w:lang w:val="en-US"/>
    </w:rPr>
  </w:style>
  <w:style w:type="paragraph" w:styleId="Web">
    <w:name w:val="Normal (Web)"/>
    <w:basedOn w:val="a1"/>
    <w:uiPriority w:val="99"/>
    <w:pPr>
      <w:spacing w:before="280" w:after="280"/>
    </w:pPr>
    <w:rPr>
      <w:sz w:val="24"/>
      <w:lang w:val="en-GB"/>
    </w:rPr>
  </w:style>
  <w:style w:type="paragraph" w:styleId="ae">
    <w:name w:val="Body Text Indent"/>
    <w:basedOn w:val="a1"/>
    <w:pPr>
      <w:jc w:val="both"/>
    </w:pPr>
    <w:rPr>
      <w:rFonts w:ascii="Cambria" w:hAnsi="Cambria"/>
      <w:sz w:val="24"/>
    </w:rPr>
  </w:style>
  <w:style w:type="paragraph" w:styleId="af">
    <w:name w:val="header"/>
    <w:basedOn w:val="a1"/>
    <w:pPr>
      <w:tabs>
        <w:tab w:val="center" w:pos="4153"/>
        <w:tab w:val="right" w:pos="8306"/>
      </w:tabs>
    </w:pPr>
    <w:rPr>
      <w:rFonts w:ascii="Cambria" w:hAnsi="Cambria"/>
      <w:sz w:val="24"/>
    </w:rPr>
  </w:style>
  <w:style w:type="paragraph" w:customStyle="1" w:styleId="12">
    <w:name w:val="Λεζάντα1"/>
    <w:basedOn w:val="a1"/>
    <w:next w:val="a1"/>
    <w:pPr>
      <w:jc w:val="both"/>
    </w:pPr>
    <w:rPr>
      <w:rFonts w:ascii="Sylfaen" w:hAnsi="Sylfaen" w:cs="Sylfaen"/>
      <w:b/>
      <w:bCs/>
      <w:szCs w:val="20"/>
    </w:rPr>
  </w:style>
  <w:style w:type="paragraph" w:customStyle="1" w:styleId="af0">
    <w:name w:val="Σώμα κείμενου"/>
    <w:basedOn w:val="Default"/>
    <w:next w:val="Default"/>
    <w:rPr>
      <w:color w:val="auto"/>
    </w:rPr>
  </w:style>
  <w:style w:type="paragraph" w:customStyle="1" w:styleId="13">
    <w:name w:val="Τμήμα κειμένου1"/>
    <w:basedOn w:val="a1"/>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1"/>
    <w:pPr>
      <w:ind w:firstLine="720"/>
      <w:jc w:val="both"/>
    </w:pPr>
    <w:rPr>
      <w:sz w:val="24"/>
      <w:lang w:val="x-none"/>
    </w:rPr>
  </w:style>
  <w:style w:type="paragraph" w:customStyle="1" w:styleId="21">
    <w:name w:val="Σώμα κείμενου με εσοχή 21"/>
    <w:basedOn w:val="a1"/>
    <w:pPr>
      <w:ind w:firstLine="720"/>
      <w:jc w:val="both"/>
    </w:pPr>
    <w:rPr>
      <w:rFonts w:ascii="Cambria" w:hAnsi="Cambria"/>
      <w:sz w:val="24"/>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1">
    <w:name w:val="κείμενο"/>
    <w:basedOn w:val="a1"/>
    <w:pPr>
      <w:ind w:firstLine="240"/>
    </w:pPr>
    <w:rPr>
      <w:rFonts w:ascii="Book Antiqua" w:hAnsi="Book Antiqua" w:cs="Book Antiqua"/>
      <w:bCs/>
      <w:sz w:val="18"/>
      <w:szCs w:val="18"/>
    </w:rPr>
  </w:style>
  <w:style w:type="paragraph" w:styleId="af2">
    <w:name w:val="Balloon Text"/>
    <w:basedOn w:val="a1"/>
    <w:rPr>
      <w:rFonts w:ascii="Cambria" w:hAnsi="Cambria"/>
      <w:sz w:val="24"/>
    </w:rPr>
  </w:style>
  <w:style w:type="paragraph" w:customStyle="1" w:styleId="a0">
    <w:name w:val="Επιτεύγματα"/>
    <w:basedOn w:val="a1"/>
    <w:pPr>
      <w:numPr>
        <w:numId w:val="2"/>
      </w:numPr>
      <w:tabs>
        <w:tab w:val="left" w:pos="360"/>
      </w:tabs>
    </w:pPr>
    <w:rPr>
      <w:sz w:val="24"/>
    </w:rPr>
  </w:style>
  <w:style w:type="paragraph" w:customStyle="1" w:styleId="310">
    <w:name w:val="Σώμα κείμενου με εσοχή 31"/>
    <w:basedOn w:val="a1"/>
    <w:pPr>
      <w:ind w:right="-58" w:firstLine="720"/>
      <w:jc w:val="both"/>
    </w:pPr>
    <w:rPr>
      <w:rFonts w:ascii="Cambria" w:hAnsi="Cambria"/>
      <w:sz w:val="24"/>
    </w:rPr>
  </w:style>
  <w:style w:type="paragraph" w:customStyle="1" w:styleId="Paragraphe">
    <w:name w:val="Paragraphe"/>
    <w:basedOn w:val="a1"/>
    <w:pPr>
      <w:spacing w:after="240"/>
      <w:jc w:val="both"/>
    </w:pPr>
    <w:rPr>
      <w:rFonts w:ascii="Times" w:hAnsi="Times" w:cs="Times"/>
      <w:szCs w:val="20"/>
      <w:lang w:val="fr-FR"/>
    </w:rPr>
  </w:style>
  <w:style w:type="paragraph" w:customStyle="1" w:styleId="af3">
    <w:name w:val="Αναφορές"/>
    <w:basedOn w:val="a1"/>
    <w:pPr>
      <w:jc w:val="both"/>
    </w:pPr>
    <w:rPr>
      <w:szCs w:val="20"/>
    </w:rPr>
  </w:style>
  <w:style w:type="paragraph" w:customStyle="1" w:styleId="af4">
    <w:name w:val="Περιεχόμενα πίνακα"/>
    <w:basedOn w:val="a1"/>
    <w:pPr>
      <w:suppressLineNumbers/>
    </w:pPr>
  </w:style>
  <w:style w:type="paragraph" w:customStyle="1" w:styleId="af5">
    <w:name w:val="Επικεφαλίδα πίνακα"/>
    <w:basedOn w:val="af4"/>
    <w:pPr>
      <w:jc w:val="center"/>
    </w:pPr>
    <w:rPr>
      <w:b/>
      <w:bCs/>
    </w:rPr>
  </w:style>
  <w:style w:type="paragraph" w:customStyle="1" w:styleId="af6">
    <w:name w:val="Κεφαλίδα αριστερά"/>
    <w:basedOn w:val="a1"/>
    <w:pPr>
      <w:suppressLineNumbers/>
      <w:tabs>
        <w:tab w:val="center" w:pos="4365"/>
        <w:tab w:val="right" w:pos="8730"/>
      </w:tabs>
    </w:pPr>
  </w:style>
  <w:style w:type="character" w:styleId="af7">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1"/>
    <w:link w:val="BulletChar"/>
    <w:qFormat/>
    <w:rsid w:val="00B30FAF"/>
    <w:pPr>
      <w:numPr>
        <w:numId w:val="3"/>
      </w:numPr>
      <w:suppressAutoHyphens w:val="0"/>
      <w:jc w:val="both"/>
    </w:pPr>
    <w:rPr>
      <w:sz w:val="24"/>
      <w:lang w:val="x-none" w:eastAsia="x-none"/>
    </w:rPr>
  </w:style>
  <w:style w:type="character" w:styleId="af8">
    <w:name w:val="Unresolved Mention"/>
    <w:uiPriority w:val="99"/>
    <w:semiHidden/>
    <w:unhideWhenUsed/>
    <w:rsid w:val="00706A43"/>
    <w:rPr>
      <w:color w:val="605E5C"/>
      <w:shd w:val="clear" w:color="auto" w:fill="E1DFDD"/>
    </w:rPr>
  </w:style>
  <w:style w:type="paragraph" w:styleId="af9">
    <w:name w:val="List Paragraph"/>
    <w:basedOn w:val="a1"/>
    <w:uiPriority w:val="34"/>
    <w:qFormat/>
    <w:rsid w:val="004333D6"/>
    <w:pPr>
      <w:widowControl w:val="0"/>
      <w:suppressAutoHyphens w:val="0"/>
      <w:autoSpaceDE w:val="0"/>
      <w:autoSpaceDN w:val="0"/>
      <w:ind w:left="808" w:right="96" w:hanging="142"/>
      <w:jc w:val="both"/>
    </w:pPr>
    <w:rPr>
      <w:sz w:val="22"/>
      <w:szCs w:val="22"/>
      <w:lang w:eastAsia="en-US"/>
    </w:rPr>
  </w:style>
  <w:style w:type="table" w:styleId="afa">
    <w:name w:val="Table Grid"/>
    <w:basedOn w:val="a3"/>
    <w:uiPriority w:val="59"/>
    <w:rsid w:val="00623043"/>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List Table 1 Light Accent 6"/>
    <w:basedOn w:val="a3"/>
    <w:uiPriority w:val="46"/>
    <w:rsid w:val="000918FD"/>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b">
    <w:name w:val="annotation reference"/>
    <w:basedOn w:val="a2"/>
    <w:uiPriority w:val="99"/>
    <w:semiHidden/>
    <w:unhideWhenUsed/>
    <w:rsid w:val="00C17740"/>
    <w:rPr>
      <w:sz w:val="16"/>
      <w:szCs w:val="16"/>
    </w:rPr>
  </w:style>
  <w:style w:type="paragraph" w:styleId="afc">
    <w:name w:val="annotation text"/>
    <w:basedOn w:val="a1"/>
    <w:link w:val="Char1"/>
    <w:uiPriority w:val="99"/>
    <w:semiHidden/>
    <w:unhideWhenUsed/>
    <w:rsid w:val="00C17740"/>
    <w:rPr>
      <w:szCs w:val="20"/>
    </w:rPr>
  </w:style>
  <w:style w:type="character" w:customStyle="1" w:styleId="Char1">
    <w:name w:val="Κείμενο σχολίου Char"/>
    <w:basedOn w:val="a2"/>
    <w:link w:val="afc"/>
    <w:uiPriority w:val="99"/>
    <w:semiHidden/>
    <w:rsid w:val="00C17740"/>
    <w:rPr>
      <w:lang w:eastAsia="zh-CN"/>
    </w:rPr>
  </w:style>
  <w:style w:type="paragraph" w:styleId="afd">
    <w:name w:val="annotation subject"/>
    <w:basedOn w:val="afc"/>
    <w:next w:val="afc"/>
    <w:link w:val="Char2"/>
    <w:uiPriority w:val="99"/>
    <w:semiHidden/>
    <w:unhideWhenUsed/>
    <w:rsid w:val="00C17740"/>
    <w:rPr>
      <w:b/>
      <w:bCs/>
    </w:rPr>
  </w:style>
  <w:style w:type="character" w:customStyle="1" w:styleId="Char2">
    <w:name w:val="Θέμα σχολίου Char"/>
    <w:basedOn w:val="Char1"/>
    <w:link w:val="afd"/>
    <w:uiPriority w:val="99"/>
    <w:semiHidden/>
    <w:rsid w:val="00C17740"/>
    <w:rPr>
      <w:b/>
      <w:bCs/>
      <w:lang w:eastAsia="zh-CN"/>
    </w:rPr>
  </w:style>
  <w:style w:type="table" w:styleId="afe">
    <w:name w:val="Grid Table Light"/>
    <w:basedOn w:val="a3"/>
    <w:uiPriority w:val="40"/>
    <w:rsid w:val="00E27E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
    <w:name w:val="List Bullet"/>
    <w:basedOn w:val="a1"/>
    <w:uiPriority w:val="99"/>
    <w:unhideWhenUsed/>
    <w:rsid w:val="001F7750"/>
    <w:pPr>
      <w:numPr>
        <w:numId w:val="16"/>
      </w:numPr>
      <w:suppressAutoHyphens w:val="0"/>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475">
      <w:bodyDiv w:val="1"/>
      <w:marLeft w:val="0"/>
      <w:marRight w:val="0"/>
      <w:marTop w:val="0"/>
      <w:marBottom w:val="0"/>
      <w:divBdr>
        <w:top w:val="none" w:sz="0" w:space="0" w:color="auto"/>
        <w:left w:val="none" w:sz="0" w:space="0" w:color="auto"/>
        <w:bottom w:val="none" w:sz="0" w:space="0" w:color="auto"/>
        <w:right w:val="none" w:sz="0" w:space="0" w:color="auto"/>
      </w:divBdr>
    </w:div>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200410873">
      <w:bodyDiv w:val="1"/>
      <w:marLeft w:val="0"/>
      <w:marRight w:val="0"/>
      <w:marTop w:val="0"/>
      <w:marBottom w:val="0"/>
      <w:divBdr>
        <w:top w:val="none" w:sz="0" w:space="0" w:color="auto"/>
        <w:left w:val="none" w:sz="0" w:space="0" w:color="auto"/>
        <w:bottom w:val="none" w:sz="0" w:space="0" w:color="auto"/>
        <w:right w:val="none" w:sz="0" w:space="0" w:color="auto"/>
      </w:divBdr>
    </w:div>
    <w:div w:id="202720423">
      <w:bodyDiv w:val="1"/>
      <w:marLeft w:val="0"/>
      <w:marRight w:val="0"/>
      <w:marTop w:val="0"/>
      <w:marBottom w:val="0"/>
      <w:divBdr>
        <w:top w:val="none" w:sz="0" w:space="0" w:color="auto"/>
        <w:left w:val="none" w:sz="0" w:space="0" w:color="auto"/>
        <w:bottom w:val="none" w:sz="0" w:space="0" w:color="auto"/>
        <w:right w:val="none" w:sz="0" w:space="0" w:color="auto"/>
      </w:divBdr>
    </w:div>
    <w:div w:id="296569835">
      <w:bodyDiv w:val="1"/>
      <w:marLeft w:val="0"/>
      <w:marRight w:val="0"/>
      <w:marTop w:val="0"/>
      <w:marBottom w:val="0"/>
      <w:divBdr>
        <w:top w:val="none" w:sz="0" w:space="0" w:color="auto"/>
        <w:left w:val="none" w:sz="0" w:space="0" w:color="auto"/>
        <w:bottom w:val="none" w:sz="0" w:space="0" w:color="auto"/>
        <w:right w:val="none" w:sz="0" w:space="0" w:color="auto"/>
      </w:divBdr>
    </w:div>
    <w:div w:id="472334091">
      <w:bodyDiv w:val="1"/>
      <w:marLeft w:val="0"/>
      <w:marRight w:val="0"/>
      <w:marTop w:val="0"/>
      <w:marBottom w:val="0"/>
      <w:divBdr>
        <w:top w:val="none" w:sz="0" w:space="0" w:color="auto"/>
        <w:left w:val="none" w:sz="0" w:space="0" w:color="auto"/>
        <w:bottom w:val="none" w:sz="0" w:space="0" w:color="auto"/>
        <w:right w:val="none" w:sz="0" w:space="0" w:color="auto"/>
      </w:divBdr>
    </w:div>
    <w:div w:id="611670024">
      <w:bodyDiv w:val="1"/>
      <w:marLeft w:val="0"/>
      <w:marRight w:val="0"/>
      <w:marTop w:val="0"/>
      <w:marBottom w:val="0"/>
      <w:divBdr>
        <w:top w:val="none" w:sz="0" w:space="0" w:color="auto"/>
        <w:left w:val="none" w:sz="0" w:space="0" w:color="auto"/>
        <w:bottom w:val="none" w:sz="0" w:space="0" w:color="auto"/>
        <w:right w:val="none" w:sz="0" w:space="0" w:color="auto"/>
      </w:divBdr>
    </w:div>
    <w:div w:id="1086003091">
      <w:bodyDiv w:val="1"/>
      <w:marLeft w:val="0"/>
      <w:marRight w:val="0"/>
      <w:marTop w:val="0"/>
      <w:marBottom w:val="0"/>
      <w:divBdr>
        <w:top w:val="none" w:sz="0" w:space="0" w:color="auto"/>
        <w:left w:val="none" w:sz="0" w:space="0" w:color="auto"/>
        <w:bottom w:val="none" w:sz="0" w:space="0" w:color="auto"/>
        <w:right w:val="none" w:sz="0" w:space="0" w:color="auto"/>
      </w:divBdr>
    </w:div>
    <w:div w:id="1471745487">
      <w:bodyDiv w:val="1"/>
      <w:marLeft w:val="0"/>
      <w:marRight w:val="0"/>
      <w:marTop w:val="0"/>
      <w:marBottom w:val="0"/>
      <w:divBdr>
        <w:top w:val="none" w:sz="0" w:space="0" w:color="auto"/>
        <w:left w:val="none" w:sz="0" w:space="0" w:color="auto"/>
        <w:bottom w:val="none" w:sz="0" w:space="0" w:color="auto"/>
        <w:right w:val="none" w:sz="0" w:space="0" w:color="auto"/>
      </w:divBdr>
    </w:div>
    <w:div w:id="2050450174">
      <w:bodyDiv w:val="1"/>
      <w:marLeft w:val="0"/>
      <w:marRight w:val="0"/>
      <w:marTop w:val="0"/>
      <w:marBottom w:val="0"/>
      <w:divBdr>
        <w:top w:val="none" w:sz="0" w:space="0" w:color="auto"/>
        <w:left w:val="none" w:sz="0" w:space="0" w:color="auto"/>
        <w:bottom w:val="none" w:sz="0" w:space="0" w:color="auto"/>
        <w:right w:val="none" w:sz="0" w:space="0" w:color="auto"/>
      </w:divBdr>
    </w:div>
    <w:div w:id="2061392189">
      <w:bodyDiv w:val="1"/>
      <w:marLeft w:val="0"/>
      <w:marRight w:val="0"/>
      <w:marTop w:val="0"/>
      <w:marBottom w:val="0"/>
      <w:divBdr>
        <w:top w:val="none" w:sz="0" w:space="0" w:color="auto"/>
        <w:left w:val="none" w:sz="0" w:space="0" w:color="auto"/>
        <w:bottom w:val="none" w:sz="0" w:space="0" w:color="auto"/>
        <w:right w:val="none" w:sz="0" w:space="0" w:color="auto"/>
      </w:divBdr>
    </w:div>
    <w:div w:id="20944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ate.2006.06.008" TargetMode="External"/><Relationship Id="rId13" Type="http://schemas.openxmlformats.org/officeDocument/2006/relationships/hyperlink" Target="https://doi.org/10.1037/0003-066X.56.3.227" TargetMode="External"/><Relationship Id="rId18" Type="http://schemas.openxmlformats.org/officeDocument/2006/relationships/hyperlink" Target="https://doi.org/10.1177/002200270104500300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edurev.2023.100498" TargetMode="External"/><Relationship Id="rId17" Type="http://schemas.openxmlformats.org/officeDocument/2006/relationships/hyperlink" Target="https://doi.org/10.1080/17408989.2015.107507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eacefulschoolsinternational.org/wp-content/uploads/Peer%20Mediation%20Training%20Guide.pdf" TargetMode="External"/><Relationship Id="rId20" Type="http://schemas.openxmlformats.org/officeDocument/2006/relationships/hyperlink" Target="https://ekpaideytikhepikairothta.gr/wp-content/uploads/2019/10/Thanos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ic.ed.gov/?id=ED4601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llegepublishing.sagepub.com/products/qualitative-research-evaluation-methods-4-232962" TargetMode="External"/><Relationship Id="rId23" Type="http://schemas.openxmlformats.org/officeDocument/2006/relationships/footer" Target="footer2.xml"/><Relationship Id="rId10" Type="http://schemas.openxmlformats.org/officeDocument/2006/relationships/hyperlink" Target="https://doi.org/10.3102/00346543066004459" TargetMode="External"/><Relationship Id="rId19" Type="http://schemas.openxmlformats.org/officeDocument/2006/relationships/hyperlink" Target="https://www.openbook.gr/sxoliki-diamesolavisi/" TargetMode="External"/><Relationship Id="rId4" Type="http://schemas.openxmlformats.org/officeDocument/2006/relationships/settings" Target="settings.xml"/><Relationship Id="rId9" Type="http://schemas.openxmlformats.org/officeDocument/2006/relationships/hyperlink" Target="https://uk.sagepub.com/en-gb/eur/educational-research/book259335" TargetMode="External"/><Relationship Id="rId14" Type="http://schemas.openxmlformats.org/officeDocument/2006/relationships/hyperlink" Target="https://doi.org/10.1177/000494410705100305"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02C5-32E3-674B-9416-F81ED71D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6161</Words>
  <Characters>33275</Characters>
  <Application>Microsoft Office Word</Application>
  <DocSecurity>0</DocSecurity>
  <Lines>277</Lines>
  <Paragraphs>78</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39358</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ELENH</cp:lastModifiedBy>
  <cp:revision>9</cp:revision>
  <cp:lastPrinted>2018-12-16T09:29:00Z</cp:lastPrinted>
  <dcterms:created xsi:type="dcterms:W3CDTF">2025-11-01T13:24:00Z</dcterms:created>
  <dcterms:modified xsi:type="dcterms:W3CDTF">2025-11-01T18:55:00Z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